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7C2F3C" w14:textId="129600C0" w:rsidR="00E62E72" w:rsidRPr="002C22A5" w:rsidRDefault="00D17487" w:rsidP="00D17487">
      <w:pPr>
        <w:spacing w:before="72"/>
        <w:ind w:left="100"/>
        <w:rPr>
          <w:rFonts w:ascii="Cambria"/>
          <w:sz w:val="32"/>
          <w:szCs w:val="18"/>
        </w:rPr>
      </w:pPr>
      <w:r>
        <w:rPr>
          <w:noProof/>
        </w:rPr>
        <mc:AlternateContent>
          <mc:Choice Requires="wps">
            <w:drawing>
              <wp:anchor distT="0" distB="0" distL="114300" distR="114300" simplePos="0" relativeHeight="251659264" behindDoc="0" locked="0" layoutInCell="1" allowOverlap="1" wp14:anchorId="1FA778A1" wp14:editId="44AFB14E">
                <wp:simplePos x="0" y="0"/>
                <wp:positionH relativeFrom="column">
                  <wp:posOffset>1116330</wp:posOffset>
                </wp:positionH>
                <wp:positionV relativeFrom="paragraph">
                  <wp:posOffset>58420</wp:posOffset>
                </wp:positionV>
                <wp:extent cx="5067300" cy="716280"/>
                <wp:effectExtent l="0" t="0" r="19050" b="26670"/>
                <wp:wrapNone/>
                <wp:docPr id="2" name="Text Box 2"/>
                <wp:cNvGraphicFramePr/>
                <a:graphic xmlns:a="http://schemas.openxmlformats.org/drawingml/2006/main">
                  <a:graphicData uri="http://schemas.microsoft.com/office/word/2010/wordprocessingShape">
                    <wps:wsp>
                      <wps:cNvSpPr txBox="1"/>
                      <wps:spPr>
                        <a:xfrm>
                          <a:off x="0" y="0"/>
                          <a:ext cx="5067300" cy="716280"/>
                        </a:xfrm>
                        <a:prstGeom prst="rect">
                          <a:avLst/>
                        </a:prstGeom>
                        <a:solidFill>
                          <a:schemeClr val="lt1"/>
                        </a:solidFill>
                        <a:ln w="6350">
                          <a:solidFill>
                            <a:schemeClr val="bg1"/>
                          </a:solidFill>
                        </a:ln>
                      </wps:spPr>
                      <wps:txbx>
                        <w:txbxContent>
                          <w:p w14:paraId="5910C20B" w14:textId="5BF3BDAA" w:rsidR="00D17487" w:rsidRDefault="00D17487">
                            <w:r w:rsidRPr="002C22A5">
                              <w:rPr>
                                <w:rFonts w:ascii="Cambria"/>
                                <w:spacing w:val="-10"/>
                                <w:sz w:val="32"/>
                                <w:szCs w:val="18"/>
                              </w:rPr>
                              <w:t xml:space="preserve">Shelter </w:t>
                            </w:r>
                            <w:r w:rsidRPr="002C22A5">
                              <w:rPr>
                                <w:rFonts w:ascii="Cambria"/>
                                <w:spacing w:val="-9"/>
                                <w:sz w:val="32"/>
                                <w:szCs w:val="18"/>
                              </w:rPr>
                              <w:t xml:space="preserve">Nurse (RN) </w:t>
                            </w:r>
                            <w:r w:rsidRPr="002C22A5">
                              <w:rPr>
                                <w:rFonts w:ascii="Cambria"/>
                                <w:spacing w:val="-8"/>
                                <w:sz w:val="32"/>
                                <w:szCs w:val="18"/>
                              </w:rPr>
                              <w:t xml:space="preserve">Job </w:t>
                            </w:r>
                            <w:r w:rsidRPr="002C22A5">
                              <w:rPr>
                                <w:rFonts w:ascii="Cambria"/>
                                <w:spacing w:val="-11"/>
                                <w:sz w:val="32"/>
                                <w:szCs w:val="18"/>
                              </w:rPr>
                              <w:t xml:space="preserve">Description </w:t>
                            </w:r>
                            <w:r w:rsidRPr="002C22A5">
                              <w:rPr>
                                <w:rFonts w:ascii="Cambria"/>
                                <w:spacing w:val="-9"/>
                                <w:sz w:val="32"/>
                                <w:szCs w:val="18"/>
                              </w:rPr>
                              <w:t xml:space="preserve">for Public Health Nurses working in </w:t>
                            </w:r>
                            <w:r w:rsidRPr="002C22A5">
                              <w:rPr>
                                <w:rFonts w:ascii="Cambria"/>
                                <w:spacing w:val="-11"/>
                                <w:sz w:val="32"/>
                                <w:szCs w:val="18"/>
                              </w:rPr>
                              <w:t xml:space="preserve">General Population </w:t>
                            </w:r>
                            <w:r w:rsidRPr="002C22A5">
                              <w:rPr>
                                <w:rFonts w:ascii="Cambria"/>
                                <w:spacing w:val="-10"/>
                                <w:sz w:val="32"/>
                                <w:szCs w:val="18"/>
                              </w:rPr>
                              <w:t>Shelters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A778A1" id="_x0000_t202" coordsize="21600,21600" o:spt="202" path="m,l,21600r21600,l21600,xe">
                <v:stroke joinstyle="miter"/>
                <v:path gradientshapeok="t" o:connecttype="rect"/>
              </v:shapetype>
              <v:shape id="Text Box 2" o:spid="_x0000_s1026" type="#_x0000_t202" style="position:absolute;left:0;text-align:left;margin-left:87.9pt;margin-top:4.6pt;width:399pt;height:56.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" fillcolor="white [3201]" strokecolor="white [3212]" strokeweight=".5pt">
                <v:textbox>
                  <w:txbxContent>
                    <w:p w14:paraId="5910C20B" w14:textId="5BF3BDAA" w:rsidR="00D17487" w:rsidRDefault="00D17487">
                      <w:r w:rsidRPr="002C22A5">
                        <w:rPr>
                          <w:rFonts w:ascii="Cambria"/>
                          <w:spacing w:val="-10"/>
                          <w:sz w:val="32"/>
                          <w:szCs w:val="18"/>
                        </w:rPr>
                        <w:t xml:space="preserve">Shelter </w:t>
                      </w:r>
                      <w:r w:rsidRPr="002C22A5">
                        <w:rPr>
                          <w:rFonts w:ascii="Cambria"/>
                          <w:spacing w:val="-9"/>
                          <w:sz w:val="32"/>
                          <w:szCs w:val="18"/>
                        </w:rPr>
                        <w:t xml:space="preserve">Nurse (RN) </w:t>
                      </w:r>
                      <w:r w:rsidRPr="002C22A5">
                        <w:rPr>
                          <w:rFonts w:ascii="Cambria"/>
                          <w:spacing w:val="-8"/>
                          <w:sz w:val="32"/>
                          <w:szCs w:val="18"/>
                        </w:rPr>
                        <w:t xml:space="preserve">Job </w:t>
                      </w:r>
                      <w:r w:rsidRPr="002C22A5">
                        <w:rPr>
                          <w:rFonts w:ascii="Cambria"/>
                          <w:spacing w:val="-11"/>
                          <w:sz w:val="32"/>
                          <w:szCs w:val="18"/>
                        </w:rPr>
                        <w:t xml:space="preserve">Description </w:t>
                      </w:r>
                      <w:r w:rsidRPr="002C22A5">
                        <w:rPr>
                          <w:rFonts w:ascii="Cambria"/>
                          <w:spacing w:val="-9"/>
                          <w:sz w:val="32"/>
                          <w:szCs w:val="18"/>
                        </w:rPr>
                        <w:t xml:space="preserve">for Public Health Nurses working in </w:t>
                      </w:r>
                      <w:r w:rsidRPr="002C22A5">
                        <w:rPr>
                          <w:rFonts w:ascii="Cambria"/>
                          <w:spacing w:val="-11"/>
                          <w:sz w:val="32"/>
                          <w:szCs w:val="18"/>
                        </w:rPr>
                        <w:t xml:space="preserve">General Population </w:t>
                      </w:r>
                      <w:r w:rsidRPr="002C22A5">
                        <w:rPr>
                          <w:rFonts w:ascii="Cambria"/>
                          <w:spacing w:val="-10"/>
                          <w:sz w:val="32"/>
                          <w:szCs w:val="18"/>
                        </w:rPr>
                        <w:t>Shelters</w:t>
                      </w:r>
                    </w:p>
                  </w:txbxContent>
                </v:textbox>
              </v:shape>
            </w:pict>
          </mc:Fallback>
        </mc:AlternateContent>
      </w:r>
      <w:r>
        <w:rPr>
          <w:noProof/>
        </w:rPr>
        <w:drawing>
          <wp:inline distT="0" distB="0" distL="0" distR="0" wp14:anchorId="0B605B4B" wp14:editId="2C54EA3A">
            <wp:extent cx="643830" cy="70866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2001" cy="728661"/>
                    </a:xfrm>
                    <a:prstGeom prst="rect">
                      <a:avLst/>
                    </a:prstGeom>
                    <a:noFill/>
                    <a:ln>
                      <a:noFill/>
                    </a:ln>
                  </pic:spPr>
                </pic:pic>
              </a:graphicData>
            </a:graphic>
          </wp:inline>
        </w:drawing>
      </w:r>
    </w:p>
    <w:p w14:paraId="7A2CD8BA" w14:textId="77777777" w:rsidR="00E62E72" w:rsidRPr="002C22A5" w:rsidRDefault="00E62E72" w:rsidP="002C22A5">
      <w:pPr>
        <w:pStyle w:val="BodyText"/>
        <w:spacing w:before="7"/>
        <w:ind w:left="0" w:firstLine="0"/>
        <w:rPr>
          <w:rFonts w:ascii="Cambria"/>
          <w:sz w:val="24"/>
          <w:szCs w:val="24"/>
        </w:rPr>
      </w:pPr>
    </w:p>
    <w:p w14:paraId="25833FCC" w14:textId="10C923CA" w:rsidR="00E62E72" w:rsidRPr="002C22A5" w:rsidRDefault="00206FA3" w:rsidP="002C22A5">
      <w:pPr>
        <w:pStyle w:val="Heading1"/>
        <w:rPr>
          <w:rFonts w:asciiTheme="minorHAnsi" w:hAnsiTheme="minorHAnsi" w:cstheme="minorHAnsi"/>
          <w:sz w:val="24"/>
          <w:szCs w:val="24"/>
        </w:rPr>
      </w:pPr>
      <w:r w:rsidRPr="002C22A5">
        <w:rPr>
          <w:rFonts w:asciiTheme="minorHAnsi" w:hAnsiTheme="minorHAnsi" w:cstheme="minorHAnsi"/>
          <w:sz w:val="24"/>
          <w:szCs w:val="24"/>
        </w:rPr>
        <w:t>Scope of Practice</w:t>
      </w:r>
    </w:p>
    <w:p w14:paraId="3E4C52F8" w14:textId="4FCE3C34" w:rsidR="00B35EB3" w:rsidRPr="002C22A5" w:rsidRDefault="009A4A07" w:rsidP="002C22A5">
      <w:pPr>
        <w:pStyle w:val="BodyText"/>
        <w:ind w:left="100" w:right="990" w:firstLine="0"/>
        <w:rPr>
          <w:rFonts w:asciiTheme="minorHAnsi" w:hAnsiTheme="minorHAnsi" w:cstheme="minorHAnsi"/>
          <w:sz w:val="24"/>
          <w:szCs w:val="24"/>
        </w:rPr>
      </w:pPr>
      <w:r w:rsidRPr="002C22A5">
        <w:rPr>
          <w:rFonts w:asciiTheme="minorHAnsi" w:hAnsiTheme="minorHAnsi" w:cstheme="minorHAnsi"/>
          <w:sz w:val="24"/>
          <w:szCs w:val="24"/>
        </w:rPr>
        <w:t>Public Health Nurs</w:t>
      </w:r>
      <w:r w:rsidR="002C22A5">
        <w:rPr>
          <w:rFonts w:asciiTheme="minorHAnsi" w:hAnsiTheme="minorHAnsi" w:cstheme="minorHAnsi"/>
          <w:sz w:val="24"/>
          <w:szCs w:val="24"/>
        </w:rPr>
        <w:t>ing</w:t>
      </w:r>
      <w:r w:rsidRPr="002C22A5">
        <w:rPr>
          <w:rFonts w:asciiTheme="minorHAnsi" w:hAnsiTheme="minorHAnsi" w:cstheme="minorHAnsi"/>
          <w:sz w:val="24"/>
          <w:szCs w:val="24"/>
        </w:rPr>
        <w:t xml:space="preserve"> (PHN) </w:t>
      </w:r>
      <w:r w:rsidR="002C22A5">
        <w:rPr>
          <w:rFonts w:asciiTheme="minorHAnsi" w:hAnsiTheme="minorHAnsi" w:cstheme="minorHAnsi"/>
          <w:sz w:val="24"/>
          <w:szCs w:val="24"/>
        </w:rPr>
        <w:t xml:space="preserve">duties will include </w:t>
      </w:r>
      <w:r w:rsidRPr="002C22A5">
        <w:rPr>
          <w:rFonts w:asciiTheme="minorHAnsi" w:hAnsiTheme="minorHAnsi" w:cstheme="minorHAnsi"/>
          <w:sz w:val="24"/>
          <w:szCs w:val="24"/>
        </w:rPr>
        <w:t>provid</w:t>
      </w:r>
      <w:r w:rsidR="002C22A5">
        <w:rPr>
          <w:rFonts w:asciiTheme="minorHAnsi" w:hAnsiTheme="minorHAnsi" w:cstheme="minorHAnsi"/>
          <w:sz w:val="24"/>
          <w:szCs w:val="24"/>
        </w:rPr>
        <w:t>ing</w:t>
      </w:r>
      <w:r w:rsidRPr="002C22A5">
        <w:rPr>
          <w:rFonts w:asciiTheme="minorHAnsi" w:hAnsiTheme="minorHAnsi" w:cstheme="minorHAnsi"/>
          <w:sz w:val="24"/>
          <w:szCs w:val="24"/>
        </w:rPr>
        <w:t xml:space="preserve"> nursing services to general population shelter residents that are consistent with routine scope of practice </w:t>
      </w:r>
      <w:r w:rsidR="002C22A5">
        <w:rPr>
          <w:rFonts w:asciiTheme="minorHAnsi" w:hAnsiTheme="minorHAnsi" w:cstheme="minorHAnsi"/>
          <w:sz w:val="24"/>
          <w:szCs w:val="24"/>
        </w:rPr>
        <w:t xml:space="preserve">for PHNs </w:t>
      </w:r>
      <w:r w:rsidRPr="002C22A5">
        <w:rPr>
          <w:rFonts w:asciiTheme="minorHAnsi" w:hAnsiTheme="minorHAnsi" w:cstheme="minorHAnsi"/>
          <w:sz w:val="24"/>
          <w:szCs w:val="24"/>
        </w:rPr>
        <w:t xml:space="preserve">in </w:t>
      </w:r>
      <w:r w:rsidR="002C22A5">
        <w:rPr>
          <w:rFonts w:asciiTheme="minorHAnsi" w:hAnsiTheme="minorHAnsi" w:cstheme="minorHAnsi"/>
          <w:sz w:val="24"/>
          <w:szCs w:val="24"/>
        </w:rPr>
        <w:t>North Carolina</w:t>
      </w:r>
      <w:r w:rsidR="002C22A5" w:rsidRPr="002C22A5">
        <w:rPr>
          <w:rFonts w:asciiTheme="minorHAnsi" w:hAnsiTheme="minorHAnsi" w:cstheme="minorHAnsi"/>
          <w:sz w:val="24"/>
          <w:szCs w:val="24"/>
        </w:rPr>
        <w:t xml:space="preserve"> </w:t>
      </w:r>
      <w:r w:rsidRPr="002C22A5">
        <w:rPr>
          <w:rFonts w:asciiTheme="minorHAnsi" w:hAnsiTheme="minorHAnsi" w:cstheme="minorHAnsi"/>
          <w:sz w:val="24"/>
          <w:szCs w:val="24"/>
        </w:rPr>
        <w:t>local health department</w:t>
      </w:r>
      <w:r w:rsidR="002C22A5">
        <w:rPr>
          <w:rFonts w:asciiTheme="minorHAnsi" w:hAnsiTheme="minorHAnsi" w:cstheme="minorHAnsi"/>
          <w:sz w:val="24"/>
          <w:szCs w:val="24"/>
        </w:rPr>
        <w:t xml:space="preserve">s.  These </w:t>
      </w:r>
      <w:r w:rsidR="00682535">
        <w:rPr>
          <w:rFonts w:asciiTheme="minorHAnsi" w:hAnsiTheme="minorHAnsi" w:cstheme="minorHAnsi"/>
          <w:sz w:val="24"/>
          <w:szCs w:val="24"/>
        </w:rPr>
        <w:t xml:space="preserve">services </w:t>
      </w:r>
      <w:r w:rsidRPr="002C22A5">
        <w:rPr>
          <w:rFonts w:asciiTheme="minorHAnsi" w:hAnsiTheme="minorHAnsi" w:cstheme="minorHAnsi"/>
          <w:sz w:val="24"/>
          <w:szCs w:val="24"/>
        </w:rPr>
        <w:t>include health promotion</w:t>
      </w:r>
      <w:r w:rsidR="00682535">
        <w:rPr>
          <w:rFonts w:asciiTheme="minorHAnsi" w:hAnsiTheme="minorHAnsi" w:cstheme="minorHAnsi"/>
          <w:sz w:val="24"/>
          <w:szCs w:val="24"/>
        </w:rPr>
        <w:t xml:space="preserve"> activities</w:t>
      </w:r>
      <w:r w:rsidRPr="002C22A5">
        <w:rPr>
          <w:rFonts w:asciiTheme="minorHAnsi" w:hAnsiTheme="minorHAnsi" w:cstheme="minorHAnsi"/>
          <w:sz w:val="24"/>
          <w:szCs w:val="24"/>
        </w:rPr>
        <w:t xml:space="preserve">, </w:t>
      </w:r>
      <w:r w:rsidR="00682535">
        <w:rPr>
          <w:rFonts w:asciiTheme="minorHAnsi" w:hAnsiTheme="minorHAnsi" w:cstheme="minorHAnsi"/>
          <w:sz w:val="24"/>
          <w:szCs w:val="24"/>
        </w:rPr>
        <w:t xml:space="preserve">providing </w:t>
      </w:r>
      <w:r w:rsidRPr="002C22A5">
        <w:rPr>
          <w:rFonts w:asciiTheme="minorHAnsi" w:hAnsiTheme="minorHAnsi" w:cstheme="minorHAnsi"/>
          <w:sz w:val="24"/>
          <w:szCs w:val="24"/>
        </w:rPr>
        <w:t xml:space="preserve">disease education, </w:t>
      </w:r>
      <w:r w:rsidR="00682535">
        <w:rPr>
          <w:rFonts w:asciiTheme="minorHAnsi" w:hAnsiTheme="minorHAnsi" w:cstheme="minorHAnsi"/>
          <w:sz w:val="24"/>
          <w:szCs w:val="24"/>
        </w:rPr>
        <w:t xml:space="preserve">collecting </w:t>
      </w:r>
      <w:r w:rsidRPr="002C22A5">
        <w:rPr>
          <w:rFonts w:asciiTheme="minorHAnsi" w:hAnsiTheme="minorHAnsi" w:cstheme="minorHAnsi"/>
          <w:sz w:val="24"/>
          <w:szCs w:val="24"/>
        </w:rPr>
        <w:t xml:space="preserve">health histories, </w:t>
      </w:r>
      <w:r w:rsidR="00682535">
        <w:rPr>
          <w:rFonts w:asciiTheme="minorHAnsi" w:hAnsiTheme="minorHAnsi" w:cstheme="minorHAnsi"/>
          <w:sz w:val="24"/>
          <w:szCs w:val="24"/>
        </w:rPr>
        <w:t xml:space="preserve">conducting </w:t>
      </w:r>
      <w:r w:rsidRPr="002C22A5">
        <w:rPr>
          <w:rFonts w:asciiTheme="minorHAnsi" w:hAnsiTheme="minorHAnsi" w:cstheme="minorHAnsi"/>
          <w:sz w:val="24"/>
          <w:szCs w:val="24"/>
        </w:rPr>
        <w:t>nursing assessments</w:t>
      </w:r>
      <w:r w:rsidR="00B05EE4" w:rsidRPr="002C22A5">
        <w:rPr>
          <w:rFonts w:asciiTheme="minorHAnsi" w:hAnsiTheme="minorHAnsi" w:cstheme="minorHAnsi"/>
          <w:sz w:val="24"/>
          <w:szCs w:val="24"/>
        </w:rPr>
        <w:t xml:space="preserve">, </w:t>
      </w:r>
      <w:r w:rsidR="00682535">
        <w:rPr>
          <w:rFonts w:asciiTheme="minorHAnsi" w:hAnsiTheme="minorHAnsi" w:cstheme="minorHAnsi"/>
          <w:sz w:val="24"/>
          <w:szCs w:val="24"/>
        </w:rPr>
        <w:t xml:space="preserve">conducting </w:t>
      </w:r>
      <w:r w:rsidR="00B05EE4" w:rsidRPr="002C22A5">
        <w:rPr>
          <w:rFonts w:asciiTheme="minorHAnsi" w:hAnsiTheme="minorHAnsi" w:cstheme="minorHAnsi"/>
          <w:sz w:val="24"/>
          <w:szCs w:val="24"/>
        </w:rPr>
        <w:t xml:space="preserve">surveillance, </w:t>
      </w:r>
      <w:r w:rsidRPr="002C22A5">
        <w:rPr>
          <w:rFonts w:asciiTheme="minorHAnsi" w:hAnsiTheme="minorHAnsi" w:cstheme="minorHAnsi"/>
          <w:sz w:val="24"/>
          <w:szCs w:val="24"/>
        </w:rPr>
        <w:t xml:space="preserve">and </w:t>
      </w:r>
      <w:r w:rsidR="005A591A" w:rsidRPr="002C22A5">
        <w:rPr>
          <w:rFonts w:asciiTheme="minorHAnsi" w:hAnsiTheme="minorHAnsi" w:cstheme="minorHAnsi"/>
          <w:sz w:val="24"/>
          <w:szCs w:val="24"/>
        </w:rPr>
        <w:t>(when appropriate) collaborat</w:t>
      </w:r>
      <w:r w:rsidR="00682535">
        <w:rPr>
          <w:rFonts w:asciiTheme="minorHAnsi" w:hAnsiTheme="minorHAnsi" w:cstheme="minorHAnsi"/>
          <w:sz w:val="24"/>
          <w:szCs w:val="24"/>
        </w:rPr>
        <w:t>ing</w:t>
      </w:r>
      <w:r w:rsidR="005A591A" w:rsidRPr="002C22A5">
        <w:rPr>
          <w:rFonts w:asciiTheme="minorHAnsi" w:hAnsiTheme="minorHAnsi" w:cstheme="minorHAnsi"/>
          <w:sz w:val="24"/>
          <w:szCs w:val="24"/>
        </w:rPr>
        <w:t xml:space="preserve"> with partners </w:t>
      </w:r>
      <w:r w:rsidRPr="002C22A5">
        <w:rPr>
          <w:rFonts w:asciiTheme="minorHAnsi" w:hAnsiTheme="minorHAnsi" w:cstheme="minorHAnsi"/>
          <w:sz w:val="24"/>
          <w:szCs w:val="24"/>
        </w:rPr>
        <w:t>for referrals to medical facilities based on presenting acuity of care.</w:t>
      </w:r>
      <w:r w:rsidR="00682535">
        <w:rPr>
          <w:rFonts w:asciiTheme="minorHAnsi" w:hAnsiTheme="minorHAnsi" w:cstheme="minorHAnsi"/>
          <w:sz w:val="24"/>
          <w:szCs w:val="24"/>
        </w:rPr>
        <w:t xml:space="preserve"> The nursing process is expected to be used in all nursing activities.</w:t>
      </w:r>
    </w:p>
    <w:p w14:paraId="42B5476F" w14:textId="77777777" w:rsidR="00206FA3" w:rsidRPr="002C22A5" w:rsidRDefault="00206FA3" w:rsidP="002C22A5">
      <w:pPr>
        <w:pStyle w:val="BodyText"/>
        <w:ind w:left="100" w:right="990" w:firstLine="0"/>
        <w:rPr>
          <w:rFonts w:asciiTheme="minorHAnsi" w:hAnsiTheme="minorHAnsi" w:cstheme="minorHAnsi"/>
          <w:sz w:val="24"/>
          <w:szCs w:val="24"/>
        </w:rPr>
      </w:pPr>
    </w:p>
    <w:p w14:paraId="5062FB56" w14:textId="4DBB7E66" w:rsidR="00B35EB3" w:rsidRPr="002C22A5" w:rsidRDefault="00B35EB3" w:rsidP="002C22A5">
      <w:pPr>
        <w:pStyle w:val="Heading1"/>
        <w:rPr>
          <w:rFonts w:asciiTheme="minorHAnsi" w:hAnsiTheme="minorHAnsi" w:cstheme="minorHAnsi"/>
          <w:sz w:val="24"/>
          <w:szCs w:val="24"/>
        </w:rPr>
      </w:pPr>
      <w:r w:rsidRPr="002C22A5">
        <w:rPr>
          <w:rFonts w:asciiTheme="minorHAnsi" w:hAnsiTheme="minorHAnsi" w:cstheme="minorHAnsi"/>
          <w:sz w:val="24"/>
          <w:szCs w:val="24"/>
        </w:rPr>
        <w:t>Medication Administration</w:t>
      </w:r>
    </w:p>
    <w:p w14:paraId="2AEAA682" w14:textId="72D1D686" w:rsidR="00B35EB3" w:rsidRPr="002C22A5" w:rsidRDefault="009A4A07" w:rsidP="002C22A5">
      <w:pPr>
        <w:ind w:left="100" w:right="665"/>
        <w:rPr>
          <w:rFonts w:asciiTheme="minorHAnsi" w:hAnsiTheme="minorHAnsi" w:cstheme="minorHAnsi"/>
          <w:sz w:val="24"/>
          <w:szCs w:val="24"/>
        </w:rPr>
      </w:pPr>
      <w:r w:rsidRPr="002C22A5">
        <w:rPr>
          <w:rFonts w:asciiTheme="minorHAnsi" w:hAnsiTheme="minorHAnsi" w:cstheme="minorHAnsi"/>
          <w:sz w:val="24"/>
          <w:szCs w:val="24"/>
        </w:rPr>
        <w:t xml:space="preserve">The NC Board of Nursing allows nurses to recommend over the counter drugs (OTC) and distribute based on the clients’ complaint and the nurse’s knowledge about the OTC medication the nurse recommends. </w:t>
      </w:r>
      <w:r w:rsidRPr="002C22A5">
        <w:rPr>
          <w:rFonts w:asciiTheme="minorHAnsi" w:hAnsiTheme="minorHAnsi" w:cstheme="minorHAnsi"/>
          <w:i/>
          <w:sz w:val="24"/>
          <w:szCs w:val="24"/>
        </w:rPr>
        <w:t>Administration of any medication without a standing order or individual order is outside a nurses’ scope of practice.</w:t>
      </w:r>
      <w:r w:rsidRPr="002C22A5">
        <w:rPr>
          <w:rFonts w:asciiTheme="minorHAnsi" w:hAnsiTheme="minorHAnsi" w:cstheme="minorHAnsi"/>
          <w:i/>
          <w:sz w:val="24"/>
          <w:szCs w:val="24"/>
          <w:vertAlign w:val="superscript"/>
        </w:rPr>
        <w:t>1</w:t>
      </w:r>
      <w:r w:rsidRPr="002C22A5">
        <w:rPr>
          <w:rFonts w:asciiTheme="minorHAnsi" w:hAnsiTheme="minorHAnsi" w:cstheme="minorHAnsi"/>
          <w:i/>
          <w:sz w:val="24"/>
          <w:szCs w:val="24"/>
        </w:rPr>
        <w:t xml:space="preserve"> </w:t>
      </w:r>
      <w:r w:rsidRPr="002C22A5">
        <w:rPr>
          <w:rFonts w:asciiTheme="minorHAnsi" w:hAnsiTheme="minorHAnsi" w:cstheme="minorHAnsi"/>
          <w:sz w:val="24"/>
          <w:szCs w:val="24"/>
        </w:rPr>
        <w:t>Residents should be allowed to self-administer all medications.</w:t>
      </w:r>
    </w:p>
    <w:p w14:paraId="771FCC0F" w14:textId="77777777" w:rsidR="00206FA3" w:rsidRPr="002C22A5" w:rsidRDefault="00206FA3" w:rsidP="002C22A5">
      <w:pPr>
        <w:ind w:left="100" w:right="665"/>
        <w:rPr>
          <w:rFonts w:asciiTheme="minorHAnsi" w:hAnsiTheme="minorHAnsi" w:cstheme="minorHAnsi"/>
          <w:sz w:val="24"/>
          <w:szCs w:val="24"/>
        </w:rPr>
      </w:pPr>
    </w:p>
    <w:p w14:paraId="406CD142" w14:textId="1E7BE576" w:rsidR="00B35EB3" w:rsidRPr="002C22A5" w:rsidRDefault="00B35EB3" w:rsidP="002C22A5">
      <w:pPr>
        <w:pStyle w:val="Heading1"/>
        <w:rPr>
          <w:rFonts w:asciiTheme="minorHAnsi" w:hAnsiTheme="minorHAnsi" w:cstheme="minorHAnsi"/>
          <w:sz w:val="24"/>
          <w:szCs w:val="24"/>
        </w:rPr>
      </w:pPr>
      <w:r w:rsidRPr="002C22A5">
        <w:rPr>
          <w:rFonts w:asciiTheme="minorHAnsi" w:hAnsiTheme="minorHAnsi" w:cstheme="minorHAnsi"/>
          <w:sz w:val="24"/>
          <w:szCs w:val="24"/>
        </w:rPr>
        <w:t>Standing Orders, Policies, and Protocols</w:t>
      </w:r>
    </w:p>
    <w:p w14:paraId="70F4E861" w14:textId="611A6B48" w:rsidR="002C22A5" w:rsidRDefault="00B35EB3" w:rsidP="00E37798">
      <w:pPr>
        <w:ind w:left="100"/>
        <w:rPr>
          <w:rFonts w:asciiTheme="minorHAnsi" w:hAnsiTheme="minorHAnsi" w:cstheme="minorHAnsi"/>
          <w:sz w:val="24"/>
          <w:szCs w:val="24"/>
        </w:rPr>
      </w:pPr>
      <w:r w:rsidRPr="002C22A5">
        <w:rPr>
          <w:rFonts w:asciiTheme="minorHAnsi" w:hAnsiTheme="minorHAnsi" w:cstheme="minorHAnsi"/>
          <w:sz w:val="24"/>
          <w:szCs w:val="24"/>
        </w:rPr>
        <w:t>T</w:t>
      </w:r>
      <w:r w:rsidR="009A4A07" w:rsidRPr="002C22A5">
        <w:rPr>
          <w:rFonts w:asciiTheme="minorHAnsi" w:hAnsiTheme="minorHAnsi" w:cstheme="minorHAnsi"/>
          <w:sz w:val="24"/>
          <w:szCs w:val="24"/>
        </w:rPr>
        <w:t xml:space="preserve">he Nurse Practice Act </w:t>
      </w:r>
      <w:r w:rsidR="009A4A07" w:rsidRPr="002C22A5">
        <w:rPr>
          <w:rFonts w:asciiTheme="minorHAnsi" w:hAnsiTheme="minorHAnsi" w:cstheme="minorHAnsi"/>
          <w:sz w:val="24"/>
          <w:szCs w:val="24"/>
          <w:vertAlign w:val="superscript"/>
        </w:rPr>
        <w:t>2</w:t>
      </w:r>
      <w:r w:rsidR="009A4A07" w:rsidRPr="002C22A5">
        <w:rPr>
          <w:rFonts w:asciiTheme="minorHAnsi" w:hAnsiTheme="minorHAnsi" w:cstheme="minorHAnsi"/>
          <w:sz w:val="24"/>
          <w:szCs w:val="24"/>
        </w:rPr>
        <w:t xml:space="preserve"> allows all nurses to practice at their highest level of education and training. Standing orders are not required for any nursing care or support which nurses are expected to provide in a general population shelter. The elements of first aid and mental health first aid are taught as nursing assessment and interventions in nursing education. Therefore, standing orders are not required to administer first aid or mental health first aid. However, some local health departments have decided to create </w:t>
      </w:r>
      <w:r w:rsidR="00832615" w:rsidRPr="002C22A5">
        <w:rPr>
          <w:rFonts w:asciiTheme="minorHAnsi" w:hAnsiTheme="minorHAnsi" w:cstheme="minorHAnsi"/>
          <w:sz w:val="24"/>
          <w:szCs w:val="24"/>
        </w:rPr>
        <w:t xml:space="preserve">shelter </w:t>
      </w:r>
      <w:r w:rsidR="00CD5BB9" w:rsidRPr="002C22A5">
        <w:rPr>
          <w:rFonts w:asciiTheme="minorHAnsi" w:hAnsiTheme="minorHAnsi" w:cstheme="minorHAnsi"/>
          <w:sz w:val="24"/>
          <w:szCs w:val="24"/>
        </w:rPr>
        <w:t>s</w:t>
      </w:r>
      <w:r w:rsidR="009A4A07" w:rsidRPr="002C22A5">
        <w:rPr>
          <w:rFonts w:asciiTheme="minorHAnsi" w:hAnsiTheme="minorHAnsi" w:cstheme="minorHAnsi"/>
          <w:sz w:val="24"/>
          <w:szCs w:val="24"/>
        </w:rPr>
        <w:t xml:space="preserve">tanding </w:t>
      </w:r>
      <w:r w:rsidR="00CD5BB9" w:rsidRPr="002C22A5">
        <w:rPr>
          <w:rFonts w:asciiTheme="minorHAnsi" w:hAnsiTheme="minorHAnsi" w:cstheme="minorHAnsi"/>
          <w:sz w:val="24"/>
          <w:szCs w:val="24"/>
        </w:rPr>
        <w:t>o</w:t>
      </w:r>
      <w:r w:rsidR="009A4A07" w:rsidRPr="002C22A5">
        <w:rPr>
          <w:rFonts w:asciiTheme="minorHAnsi" w:hAnsiTheme="minorHAnsi" w:cstheme="minorHAnsi"/>
          <w:sz w:val="24"/>
          <w:szCs w:val="24"/>
        </w:rPr>
        <w:t>rders to cover basic first aid, mental health first aid and common physical discomforts often observed when persons are under physical and emotional</w:t>
      </w:r>
      <w:r w:rsidR="009A4A07" w:rsidRPr="002C22A5">
        <w:rPr>
          <w:rFonts w:asciiTheme="minorHAnsi" w:hAnsiTheme="minorHAnsi" w:cstheme="minorHAnsi"/>
          <w:spacing w:val="-10"/>
          <w:sz w:val="24"/>
          <w:szCs w:val="24"/>
        </w:rPr>
        <w:t xml:space="preserve"> </w:t>
      </w:r>
      <w:r w:rsidR="009A4A07" w:rsidRPr="002C22A5">
        <w:rPr>
          <w:rFonts w:asciiTheme="minorHAnsi" w:hAnsiTheme="minorHAnsi" w:cstheme="minorHAnsi"/>
          <w:sz w:val="24"/>
          <w:szCs w:val="24"/>
        </w:rPr>
        <w:t>stress.</w:t>
      </w:r>
      <w:r w:rsidR="008D7C24" w:rsidRPr="002C22A5">
        <w:rPr>
          <w:rFonts w:asciiTheme="minorHAnsi" w:hAnsiTheme="minorHAnsi" w:cstheme="minorHAnsi"/>
          <w:sz w:val="24"/>
          <w:szCs w:val="24"/>
        </w:rPr>
        <w:t xml:space="preserve"> </w:t>
      </w:r>
    </w:p>
    <w:p w14:paraId="209C7E18" w14:textId="77777777" w:rsidR="002C22A5" w:rsidRDefault="002C22A5" w:rsidP="00E37798">
      <w:pPr>
        <w:ind w:left="100"/>
        <w:rPr>
          <w:rFonts w:asciiTheme="minorHAnsi" w:hAnsiTheme="minorHAnsi" w:cstheme="minorHAnsi"/>
          <w:sz w:val="24"/>
          <w:szCs w:val="24"/>
        </w:rPr>
      </w:pPr>
    </w:p>
    <w:p w14:paraId="3AF31BD5" w14:textId="08327ACE" w:rsidR="008D7C24" w:rsidRPr="002C22A5" w:rsidRDefault="008D7C24" w:rsidP="002C22A5">
      <w:pPr>
        <w:ind w:left="100"/>
        <w:rPr>
          <w:rFonts w:asciiTheme="minorHAnsi" w:hAnsiTheme="minorHAnsi" w:cstheme="minorHAnsi"/>
          <w:sz w:val="24"/>
          <w:szCs w:val="24"/>
        </w:rPr>
      </w:pPr>
      <w:r w:rsidRPr="002C22A5">
        <w:rPr>
          <w:rFonts w:asciiTheme="minorHAnsi" w:hAnsiTheme="minorHAnsi" w:cstheme="minorHAnsi"/>
          <w:sz w:val="24"/>
          <w:szCs w:val="24"/>
        </w:rPr>
        <w:t xml:space="preserve">PHNs are expected to work under all shelter standing orders (if applicable) and all shelter policies and protocols. </w:t>
      </w:r>
      <w:r w:rsidR="00EE51B8" w:rsidRPr="002C22A5">
        <w:rPr>
          <w:rFonts w:asciiTheme="minorHAnsi" w:hAnsiTheme="minorHAnsi" w:cstheme="minorHAnsi"/>
          <w:sz w:val="24"/>
          <w:szCs w:val="24"/>
        </w:rPr>
        <w:t xml:space="preserve">Some </w:t>
      </w:r>
      <w:r w:rsidRPr="002C22A5">
        <w:rPr>
          <w:rFonts w:asciiTheme="minorHAnsi" w:hAnsiTheme="minorHAnsi" w:cstheme="minorHAnsi"/>
          <w:sz w:val="24"/>
          <w:szCs w:val="24"/>
        </w:rPr>
        <w:t>counties</w:t>
      </w:r>
      <w:r w:rsidR="00EE51B8" w:rsidRPr="002C22A5">
        <w:rPr>
          <w:rFonts w:asciiTheme="minorHAnsi" w:hAnsiTheme="minorHAnsi" w:cstheme="minorHAnsi"/>
          <w:sz w:val="24"/>
          <w:szCs w:val="24"/>
        </w:rPr>
        <w:t xml:space="preserve"> may also adopt local health department standing orders/policies/protocols for use in their shelters.</w:t>
      </w:r>
      <w:r w:rsidRPr="002C22A5">
        <w:rPr>
          <w:rFonts w:asciiTheme="minorHAnsi" w:hAnsiTheme="minorHAnsi" w:cstheme="minorHAnsi"/>
          <w:sz w:val="24"/>
          <w:szCs w:val="24"/>
        </w:rPr>
        <w:t xml:space="preserve"> NC PHNs deployed from other counties to serve in a shelter are expected to work under the host shelter’s standing orders/policies/protocols, not their employing county’s standing orders/policies/protocol</w:t>
      </w:r>
      <w:r w:rsidR="00B35EB3" w:rsidRPr="002C22A5">
        <w:rPr>
          <w:rFonts w:asciiTheme="minorHAnsi" w:hAnsiTheme="minorHAnsi" w:cstheme="minorHAnsi"/>
          <w:sz w:val="24"/>
          <w:szCs w:val="24"/>
        </w:rPr>
        <w:t>s</w:t>
      </w:r>
      <w:r w:rsidRPr="002C22A5">
        <w:rPr>
          <w:rFonts w:asciiTheme="minorHAnsi" w:hAnsiTheme="minorHAnsi" w:cstheme="minorHAnsi"/>
          <w:sz w:val="24"/>
          <w:szCs w:val="24"/>
        </w:rPr>
        <w:t>. The host county is expected to provide the deployed PHNs with Just-In-Time-Training on the shelter’s standing orders/policies/protocols upon arrival.</w:t>
      </w:r>
    </w:p>
    <w:p w14:paraId="053D6B06" w14:textId="77777777" w:rsidR="002C22A5" w:rsidRDefault="002C22A5" w:rsidP="00E37798">
      <w:pPr>
        <w:ind w:left="100"/>
        <w:rPr>
          <w:rFonts w:asciiTheme="minorHAnsi" w:hAnsiTheme="minorHAnsi" w:cstheme="minorHAnsi"/>
          <w:sz w:val="24"/>
          <w:szCs w:val="24"/>
        </w:rPr>
      </w:pPr>
    </w:p>
    <w:p w14:paraId="5D4B8C0F" w14:textId="2413D300" w:rsidR="00E62E72" w:rsidRPr="002C22A5" w:rsidRDefault="009A4A07" w:rsidP="002C22A5">
      <w:pPr>
        <w:ind w:left="100"/>
        <w:rPr>
          <w:rFonts w:asciiTheme="minorHAnsi" w:hAnsiTheme="minorHAnsi" w:cstheme="minorHAnsi"/>
          <w:sz w:val="24"/>
          <w:szCs w:val="24"/>
        </w:rPr>
      </w:pPr>
      <w:r w:rsidRPr="002C22A5">
        <w:rPr>
          <w:rFonts w:asciiTheme="minorHAnsi" w:hAnsiTheme="minorHAnsi" w:cstheme="minorHAnsi"/>
          <w:sz w:val="24"/>
          <w:szCs w:val="24"/>
        </w:rPr>
        <w:t xml:space="preserve">NOTE: American Red Cross </w:t>
      </w:r>
      <w:r w:rsidR="00CD5BB9" w:rsidRPr="002C22A5">
        <w:rPr>
          <w:rFonts w:asciiTheme="minorHAnsi" w:hAnsiTheme="minorHAnsi" w:cstheme="minorHAnsi"/>
          <w:sz w:val="24"/>
          <w:szCs w:val="24"/>
        </w:rPr>
        <w:t xml:space="preserve">(ARC) </w:t>
      </w:r>
      <w:r w:rsidRPr="002C22A5">
        <w:rPr>
          <w:rFonts w:asciiTheme="minorHAnsi" w:hAnsiTheme="minorHAnsi" w:cstheme="minorHAnsi"/>
          <w:sz w:val="24"/>
          <w:szCs w:val="24"/>
        </w:rPr>
        <w:t xml:space="preserve">RNs practice to the highest level of their education and training. </w:t>
      </w:r>
      <w:r w:rsidR="00832615" w:rsidRPr="002C22A5">
        <w:rPr>
          <w:rFonts w:asciiTheme="minorHAnsi" w:hAnsiTheme="minorHAnsi" w:cstheme="minorHAnsi"/>
          <w:sz w:val="24"/>
          <w:szCs w:val="24"/>
        </w:rPr>
        <w:t>ARC RNs</w:t>
      </w:r>
      <w:r w:rsidRPr="002C22A5">
        <w:rPr>
          <w:rFonts w:asciiTheme="minorHAnsi" w:hAnsiTheme="minorHAnsi" w:cstheme="minorHAnsi"/>
          <w:sz w:val="24"/>
          <w:szCs w:val="24"/>
        </w:rPr>
        <w:t xml:space="preserve"> provide care to assist clients in maintaining their pre-event level of independence and adherence to their personal </w:t>
      </w:r>
      <w:r w:rsidR="00832615" w:rsidRPr="002C22A5">
        <w:rPr>
          <w:rFonts w:asciiTheme="minorHAnsi" w:hAnsiTheme="minorHAnsi" w:cstheme="minorHAnsi"/>
          <w:sz w:val="24"/>
          <w:szCs w:val="24"/>
        </w:rPr>
        <w:t>h</w:t>
      </w:r>
      <w:r w:rsidRPr="002C22A5">
        <w:rPr>
          <w:rFonts w:asciiTheme="minorHAnsi" w:hAnsiTheme="minorHAnsi" w:cstheme="minorHAnsi"/>
          <w:sz w:val="24"/>
          <w:szCs w:val="24"/>
        </w:rPr>
        <w:t xml:space="preserve">ealth </w:t>
      </w:r>
      <w:r w:rsidR="00832615" w:rsidRPr="002C22A5">
        <w:rPr>
          <w:rFonts w:asciiTheme="minorHAnsi" w:hAnsiTheme="minorHAnsi" w:cstheme="minorHAnsi"/>
          <w:sz w:val="24"/>
          <w:szCs w:val="24"/>
        </w:rPr>
        <w:t>c</w:t>
      </w:r>
      <w:r w:rsidRPr="002C22A5">
        <w:rPr>
          <w:rFonts w:asciiTheme="minorHAnsi" w:hAnsiTheme="minorHAnsi" w:cstheme="minorHAnsi"/>
          <w:sz w:val="24"/>
          <w:szCs w:val="24"/>
        </w:rPr>
        <w:t xml:space="preserve">are </w:t>
      </w:r>
      <w:r w:rsidR="00832615" w:rsidRPr="002C22A5">
        <w:rPr>
          <w:rFonts w:asciiTheme="minorHAnsi" w:hAnsiTheme="minorHAnsi" w:cstheme="minorHAnsi"/>
          <w:sz w:val="24"/>
          <w:szCs w:val="24"/>
        </w:rPr>
        <w:t>p</w:t>
      </w:r>
      <w:r w:rsidRPr="002C22A5">
        <w:rPr>
          <w:rFonts w:asciiTheme="minorHAnsi" w:hAnsiTheme="minorHAnsi" w:cstheme="minorHAnsi"/>
          <w:sz w:val="24"/>
          <w:szCs w:val="24"/>
        </w:rPr>
        <w:t xml:space="preserve">rovider plan of care. </w:t>
      </w:r>
      <w:r w:rsidR="00832615" w:rsidRPr="002C22A5">
        <w:rPr>
          <w:rFonts w:asciiTheme="minorHAnsi" w:hAnsiTheme="minorHAnsi" w:cstheme="minorHAnsi"/>
          <w:sz w:val="24"/>
          <w:szCs w:val="24"/>
        </w:rPr>
        <w:t xml:space="preserve">They do not provide physician-directed medical care and therefore do not function under standing orders.  </w:t>
      </w:r>
    </w:p>
    <w:p w14:paraId="5DE96D77" w14:textId="77777777" w:rsidR="00B05EE4" w:rsidRPr="002C22A5" w:rsidRDefault="00B05EE4" w:rsidP="002C22A5">
      <w:pPr>
        <w:pStyle w:val="Heading1"/>
        <w:spacing w:before="32"/>
        <w:ind w:left="200"/>
        <w:rPr>
          <w:rFonts w:asciiTheme="minorHAnsi" w:hAnsiTheme="minorHAnsi" w:cstheme="minorHAnsi"/>
          <w:sz w:val="24"/>
          <w:szCs w:val="24"/>
        </w:rPr>
      </w:pPr>
    </w:p>
    <w:p w14:paraId="746F8651" w14:textId="27925D1A" w:rsidR="00E62E72" w:rsidRPr="002C22A5" w:rsidRDefault="00B35EB3" w:rsidP="002C22A5">
      <w:pPr>
        <w:pStyle w:val="Heading1"/>
        <w:rPr>
          <w:rFonts w:asciiTheme="minorHAnsi" w:hAnsiTheme="minorHAnsi" w:cstheme="minorHAnsi"/>
          <w:sz w:val="24"/>
          <w:szCs w:val="24"/>
        </w:rPr>
      </w:pPr>
      <w:r w:rsidRPr="002C22A5">
        <w:rPr>
          <w:rFonts w:asciiTheme="minorHAnsi" w:hAnsiTheme="minorHAnsi" w:cstheme="minorHAnsi"/>
          <w:sz w:val="24"/>
          <w:szCs w:val="24"/>
        </w:rPr>
        <w:t xml:space="preserve">Shelter Duty </w:t>
      </w:r>
      <w:r w:rsidR="009A4A07" w:rsidRPr="002C22A5">
        <w:rPr>
          <w:rFonts w:asciiTheme="minorHAnsi" w:hAnsiTheme="minorHAnsi" w:cstheme="minorHAnsi"/>
          <w:sz w:val="24"/>
          <w:szCs w:val="24"/>
        </w:rPr>
        <w:t>Eligibility Requirements:</w:t>
      </w:r>
    </w:p>
    <w:p w14:paraId="7580C3FD" w14:textId="77777777" w:rsidR="00E62E72" w:rsidRPr="002C22A5" w:rsidRDefault="009A4A07" w:rsidP="002C22A5">
      <w:pPr>
        <w:pStyle w:val="ListParagraph"/>
        <w:numPr>
          <w:ilvl w:val="0"/>
          <w:numId w:val="3"/>
        </w:numPr>
        <w:tabs>
          <w:tab w:val="left" w:pos="820"/>
          <w:tab w:val="left" w:pos="821"/>
        </w:tabs>
        <w:rPr>
          <w:rFonts w:asciiTheme="minorHAnsi" w:hAnsiTheme="minorHAnsi" w:cstheme="minorHAnsi"/>
          <w:sz w:val="24"/>
          <w:szCs w:val="24"/>
        </w:rPr>
      </w:pPr>
      <w:r w:rsidRPr="002C22A5">
        <w:rPr>
          <w:rFonts w:asciiTheme="minorHAnsi" w:hAnsiTheme="minorHAnsi" w:cstheme="minorHAnsi"/>
          <w:sz w:val="24"/>
          <w:szCs w:val="24"/>
        </w:rPr>
        <w:t>Current CPR and AED</w:t>
      </w:r>
      <w:r w:rsidRPr="002C22A5">
        <w:rPr>
          <w:rFonts w:asciiTheme="minorHAnsi" w:hAnsiTheme="minorHAnsi" w:cstheme="minorHAnsi"/>
          <w:spacing w:val="-4"/>
          <w:sz w:val="24"/>
          <w:szCs w:val="24"/>
        </w:rPr>
        <w:t xml:space="preserve"> </w:t>
      </w:r>
      <w:r w:rsidRPr="002C22A5">
        <w:rPr>
          <w:rFonts w:asciiTheme="minorHAnsi" w:hAnsiTheme="minorHAnsi" w:cstheme="minorHAnsi"/>
          <w:sz w:val="24"/>
          <w:szCs w:val="24"/>
        </w:rPr>
        <w:t>Certification</w:t>
      </w:r>
    </w:p>
    <w:p w14:paraId="67EBB6C5" w14:textId="77777777" w:rsidR="00E62E72" w:rsidRPr="002C22A5" w:rsidRDefault="009A4A07" w:rsidP="002C22A5">
      <w:pPr>
        <w:pStyle w:val="ListParagraph"/>
        <w:numPr>
          <w:ilvl w:val="0"/>
          <w:numId w:val="3"/>
        </w:numPr>
        <w:tabs>
          <w:tab w:val="left" w:pos="820"/>
          <w:tab w:val="left" w:pos="821"/>
        </w:tabs>
        <w:spacing w:before="52"/>
        <w:ind w:right="618"/>
        <w:rPr>
          <w:rFonts w:asciiTheme="minorHAnsi" w:hAnsiTheme="minorHAnsi" w:cstheme="minorHAnsi"/>
          <w:sz w:val="24"/>
          <w:szCs w:val="24"/>
        </w:rPr>
      </w:pPr>
      <w:r w:rsidRPr="002C22A5">
        <w:rPr>
          <w:rFonts w:asciiTheme="minorHAnsi" w:hAnsiTheme="minorHAnsi" w:cstheme="minorHAnsi"/>
          <w:sz w:val="24"/>
          <w:szCs w:val="24"/>
        </w:rPr>
        <w:t>Unencumbered NC RN license or approved to practice via the Enhanced Nurse</w:t>
      </w:r>
      <w:r w:rsidRPr="002C22A5">
        <w:rPr>
          <w:rFonts w:asciiTheme="minorHAnsi" w:hAnsiTheme="minorHAnsi" w:cstheme="minorHAnsi"/>
          <w:spacing w:val="-36"/>
          <w:sz w:val="24"/>
          <w:szCs w:val="24"/>
        </w:rPr>
        <w:t xml:space="preserve"> </w:t>
      </w:r>
      <w:r w:rsidRPr="002C22A5">
        <w:rPr>
          <w:rFonts w:asciiTheme="minorHAnsi" w:hAnsiTheme="minorHAnsi" w:cstheme="minorHAnsi"/>
          <w:sz w:val="24"/>
          <w:szCs w:val="24"/>
        </w:rPr>
        <w:t>Licensure Compact</w:t>
      </w:r>
      <w:r w:rsidRPr="002C22A5">
        <w:rPr>
          <w:rFonts w:asciiTheme="minorHAnsi" w:hAnsiTheme="minorHAnsi" w:cstheme="minorHAnsi"/>
          <w:spacing w:val="-3"/>
          <w:sz w:val="24"/>
          <w:szCs w:val="24"/>
        </w:rPr>
        <w:t xml:space="preserve"> </w:t>
      </w:r>
      <w:r w:rsidRPr="002C22A5">
        <w:rPr>
          <w:rFonts w:asciiTheme="minorHAnsi" w:hAnsiTheme="minorHAnsi" w:cstheme="minorHAnsi"/>
          <w:sz w:val="24"/>
          <w:szCs w:val="24"/>
        </w:rPr>
        <w:t>(</w:t>
      </w:r>
      <w:proofErr w:type="spellStart"/>
      <w:r w:rsidRPr="002C22A5">
        <w:rPr>
          <w:rFonts w:asciiTheme="minorHAnsi" w:hAnsiTheme="minorHAnsi" w:cstheme="minorHAnsi"/>
          <w:sz w:val="24"/>
          <w:szCs w:val="24"/>
        </w:rPr>
        <w:t>eNLC</w:t>
      </w:r>
      <w:proofErr w:type="spellEnd"/>
      <w:r w:rsidRPr="002C22A5">
        <w:rPr>
          <w:rFonts w:asciiTheme="minorHAnsi" w:hAnsiTheme="minorHAnsi" w:cstheme="minorHAnsi"/>
          <w:sz w:val="24"/>
          <w:szCs w:val="24"/>
        </w:rPr>
        <w:t>)</w:t>
      </w:r>
      <w:r w:rsidRPr="002C22A5">
        <w:rPr>
          <w:rFonts w:asciiTheme="minorHAnsi" w:hAnsiTheme="minorHAnsi" w:cstheme="minorHAnsi"/>
          <w:sz w:val="24"/>
          <w:szCs w:val="24"/>
          <w:vertAlign w:val="superscript"/>
        </w:rPr>
        <w:t>3</w:t>
      </w:r>
    </w:p>
    <w:p w14:paraId="3FC1DD00" w14:textId="77777777" w:rsidR="00B05EE4" w:rsidRPr="002C22A5" w:rsidRDefault="00B05EE4" w:rsidP="002C22A5">
      <w:pPr>
        <w:pStyle w:val="Heading1"/>
        <w:rPr>
          <w:rFonts w:asciiTheme="minorHAnsi" w:hAnsiTheme="minorHAnsi" w:cstheme="minorHAnsi"/>
          <w:sz w:val="24"/>
          <w:szCs w:val="24"/>
        </w:rPr>
      </w:pPr>
    </w:p>
    <w:p w14:paraId="58CF9921" w14:textId="3BB23C58" w:rsidR="00E62E72" w:rsidRPr="002C22A5" w:rsidRDefault="009A4A07" w:rsidP="002C22A5">
      <w:pPr>
        <w:pStyle w:val="Heading1"/>
        <w:rPr>
          <w:rFonts w:asciiTheme="minorHAnsi" w:hAnsiTheme="minorHAnsi" w:cstheme="minorHAnsi"/>
          <w:sz w:val="24"/>
          <w:szCs w:val="24"/>
        </w:rPr>
      </w:pPr>
      <w:r w:rsidRPr="002C22A5">
        <w:rPr>
          <w:rFonts w:asciiTheme="minorHAnsi" w:hAnsiTheme="minorHAnsi" w:cstheme="minorHAnsi"/>
          <w:sz w:val="24"/>
          <w:szCs w:val="24"/>
        </w:rPr>
        <w:t>Expectations of a Deployed Public Health Nurse in a General Population Shelter</w:t>
      </w:r>
    </w:p>
    <w:p w14:paraId="3AB0D713" w14:textId="5935558B" w:rsidR="00E62E72" w:rsidRPr="002C22A5" w:rsidRDefault="009A4A07" w:rsidP="00B811F8">
      <w:pPr>
        <w:pStyle w:val="BodyText"/>
        <w:ind w:left="100" w:firstLine="0"/>
        <w:rPr>
          <w:rFonts w:asciiTheme="minorHAnsi" w:hAnsiTheme="minorHAnsi" w:cstheme="minorHAnsi"/>
          <w:sz w:val="24"/>
          <w:szCs w:val="24"/>
        </w:rPr>
      </w:pPr>
      <w:r w:rsidRPr="002C22A5">
        <w:rPr>
          <w:rFonts w:asciiTheme="minorHAnsi" w:hAnsiTheme="minorHAnsi" w:cstheme="minorHAnsi"/>
          <w:sz w:val="24"/>
          <w:szCs w:val="24"/>
        </w:rPr>
        <w:t xml:space="preserve">The following activities are within the </w:t>
      </w:r>
      <w:r w:rsidR="00B35EB3" w:rsidRPr="002C22A5">
        <w:rPr>
          <w:rFonts w:asciiTheme="minorHAnsi" w:hAnsiTheme="minorHAnsi" w:cstheme="minorHAnsi"/>
          <w:sz w:val="24"/>
          <w:szCs w:val="24"/>
        </w:rPr>
        <w:t>s</w:t>
      </w:r>
      <w:r w:rsidRPr="002C22A5">
        <w:rPr>
          <w:rFonts w:asciiTheme="minorHAnsi" w:hAnsiTheme="minorHAnsi" w:cstheme="minorHAnsi"/>
          <w:sz w:val="24"/>
          <w:szCs w:val="24"/>
        </w:rPr>
        <w:t xml:space="preserve">cope of </w:t>
      </w:r>
      <w:r w:rsidR="00B35EB3" w:rsidRPr="002C22A5">
        <w:rPr>
          <w:rFonts w:asciiTheme="minorHAnsi" w:hAnsiTheme="minorHAnsi" w:cstheme="minorHAnsi"/>
          <w:sz w:val="24"/>
          <w:szCs w:val="24"/>
        </w:rPr>
        <w:t>p</w:t>
      </w:r>
      <w:r w:rsidRPr="002C22A5">
        <w:rPr>
          <w:rFonts w:asciiTheme="minorHAnsi" w:hAnsiTheme="minorHAnsi" w:cstheme="minorHAnsi"/>
          <w:sz w:val="24"/>
          <w:szCs w:val="24"/>
        </w:rPr>
        <w:t xml:space="preserve">ractice for </w:t>
      </w:r>
      <w:r w:rsidR="00B35EB3" w:rsidRPr="002C22A5">
        <w:rPr>
          <w:rFonts w:asciiTheme="minorHAnsi" w:hAnsiTheme="minorHAnsi" w:cstheme="minorHAnsi"/>
          <w:sz w:val="24"/>
          <w:szCs w:val="24"/>
        </w:rPr>
        <w:t>PHNs</w:t>
      </w:r>
      <w:r w:rsidRPr="002C22A5">
        <w:rPr>
          <w:rFonts w:asciiTheme="minorHAnsi" w:hAnsiTheme="minorHAnsi" w:cstheme="minorHAnsi"/>
          <w:sz w:val="24"/>
          <w:szCs w:val="24"/>
        </w:rPr>
        <w:t>.</w:t>
      </w:r>
    </w:p>
    <w:p w14:paraId="2D37D9A8" w14:textId="77777777" w:rsidR="00E62E72" w:rsidRPr="002C22A5" w:rsidRDefault="009A4A07" w:rsidP="00B811F8">
      <w:pPr>
        <w:pStyle w:val="Heading1"/>
        <w:ind w:left="720" w:hanging="270"/>
        <w:rPr>
          <w:rFonts w:asciiTheme="minorHAnsi" w:hAnsiTheme="minorHAnsi" w:cstheme="minorHAnsi"/>
          <w:b w:val="0"/>
          <w:bCs w:val="0"/>
          <w:sz w:val="24"/>
          <w:szCs w:val="24"/>
        </w:rPr>
      </w:pPr>
      <w:r w:rsidRPr="002C22A5">
        <w:rPr>
          <w:rFonts w:asciiTheme="minorHAnsi" w:hAnsiTheme="minorHAnsi" w:cstheme="minorHAnsi"/>
          <w:b w:val="0"/>
          <w:bCs w:val="0"/>
          <w:sz w:val="24"/>
          <w:szCs w:val="24"/>
        </w:rPr>
        <w:t>Education</w:t>
      </w:r>
    </w:p>
    <w:p w14:paraId="52A5CF22" w14:textId="77777777" w:rsidR="00E62E72" w:rsidRPr="00951673" w:rsidRDefault="009A4A07" w:rsidP="00B811F8">
      <w:pPr>
        <w:pStyle w:val="ListParagraph"/>
        <w:numPr>
          <w:ilvl w:val="0"/>
          <w:numId w:val="4"/>
        </w:numPr>
        <w:tabs>
          <w:tab w:val="left" w:pos="1900"/>
          <w:tab w:val="left" w:pos="1901"/>
        </w:tabs>
        <w:ind w:right="880"/>
        <w:rPr>
          <w:rFonts w:asciiTheme="minorHAnsi" w:hAnsiTheme="minorHAnsi" w:cstheme="minorHAnsi"/>
          <w:sz w:val="24"/>
          <w:szCs w:val="24"/>
        </w:rPr>
      </w:pPr>
      <w:r w:rsidRPr="00951673">
        <w:rPr>
          <w:rFonts w:asciiTheme="minorHAnsi" w:hAnsiTheme="minorHAnsi" w:cstheme="minorHAnsi"/>
          <w:sz w:val="24"/>
          <w:szCs w:val="24"/>
        </w:rPr>
        <w:t>Providing communicable disease prevention and non-communicable disease management education, resources, and guidance to shelter staff and residents.</w:t>
      </w:r>
    </w:p>
    <w:p w14:paraId="3E0821AB" w14:textId="77777777" w:rsidR="00E62E72" w:rsidRPr="00951673" w:rsidRDefault="009A4A07" w:rsidP="00B811F8">
      <w:pPr>
        <w:pStyle w:val="ListParagraph"/>
        <w:numPr>
          <w:ilvl w:val="0"/>
          <w:numId w:val="4"/>
        </w:numPr>
        <w:tabs>
          <w:tab w:val="left" w:pos="1900"/>
          <w:tab w:val="left" w:pos="1901"/>
        </w:tabs>
        <w:spacing w:before="1"/>
        <w:ind w:right="1120"/>
        <w:rPr>
          <w:rFonts w:asciiTheme="minorHAnsi" w:hAnsiTheme="minorHAnsi" w:cstheme="minorHAnsi"/>
          <w:sz w:val="24"/>
          <w:szCs w:val="24"/>
        </w:rPr>
      </w:pPr>
      <w:r w:rsidRPr="00951673">
        <w:rPr>
          <w:rFonts w:asciiTheme="minorHAnsi" w:hAnsiTheme="minorHAnsi" w:cstheme="minorHAnsi"/>
          <w:sz w:val="24"/>
          <w:szCs w:val="24"/>
        </w:rPr>
        <w:t>Assisting clients in understanding how the disaster impacted their physical health and mental</w:t>
      </w:r>
      <w:r w:rsidRPr="00951673">
        <w:rPr>
          <w:rFonts w:asciiTheme="minorHAnsi" w:hAnsiTheme="minorHAnsi" w:cstheme="minorHAnsi"/>
          <w:spacing w:val="-5"/>
          <w:sz w:val="24"/>
          <w:szCs w:val="24"/>
        </w:rPr>
        <w:t xml:space="preserve"> </w:t>
      </w:r>
      <w:r w:rsidRPr="00951673">
        <w:rPr>
          <w:rFonts w:asciiTheme="minorHAnsi" w:hAnsiTheme="minorHAnsi" w:cstheme="minorHAnsi"/>
          <w:sz w:val="24"/>
          <w:szCs w:val="24"/>
        </w:rPr>
        <w:t>well-being.</w:t>
      </w:r>
    </w:p>
    <w:p w14:paraId="5900808D" w14:textId="77777777" w:rsidR="00E62E72" w:rsidRPr="002C22A5" w:rsidRDefault="009A4A07" w:rsidP="00B811F8">
      <w:pPr>
        <w:pStyle w:val="Heading1"/>
        <w:spacing w:before="207"/>
        <w:ind w:left="720" w:hanging="270"/>
        <w:rPr>
          <w:rFonts w:asciiTheme="minorHAnsi" w:hAnsiTheme="minorHAnsi" w:cstheme="minorHAnsi"/>
          <w:b w:val="0"/>
          <w:bCs w:val="0"/>
          <w:sz w:val="24"/>
          <w:szCs w:val="24"/>
        </w:rPr>
      </w:pPr>
      <w:r w:rsidRPr="002C22A5">
        <w:rPr>
          <w:rFonts w:asciiTheme="minorHAnsi" w:hAnsiTheme="minorHAnsi" w:cstheme="minorHAnsi"/>
          <w:b w:val="0"/>
          <w:bCs w:val="0"/>
          <w:sz w:val="24"/>
          <w:szCs w:val="24"/>
        </w:rPr>
        <w:t>Surveillance</w:t>
      </w:r>
    </w:p>
    <w:p w14:paraId="317C7C53" w14:textId="0E560B19" w:rsidR="00EE51B8" w:rsidRPr="00951673" w:rsidRDefault="00EE51B8" w:rsidP="00B811F8">
      <w:pPr>
        <w:pStyle w:val="ListParagraph"/>
        <w:numPr>
          <w:ilvl w:val="0"/>
          <w:numId w:val="6"/>
        </w:numPr>
        <w:tabs>
          <w:tab w:val="left" w:pos="1900"/>
          <w:tab w:val="left" w:pos="1901"/>
        </w:tabs>
        <w:rPr>
          <w:rFonts w:asciiTheme="minorHAnsi" w:hAnsiTheme="minorHAnsi" w:cstheme="minorHAnsi"/>
          <w:sz w:val="24"/>
          <w:szCs w:val="24"/>
        </w:rPr>
      </w:pPr>
      <w:r w:rsidRPr="00951673">
        <w:rPr>
          <w:rFonts w:asciiTheme="minorHAnsi" w:hAnsiTheme="minorHAnsi" w:cstheme="minorHAnsi"/>
          <w:sz w:val="24"/>
          <w:szCs w:val="24"/>
        </w:rPr>
        <w:t>Monitoring infection control practices on-site.</w:t>
      </w:r>
    </w:p>
    <w:p w14:paraId="03507C7D" w14:textId="16360578" w:rsidR="00E62E72" w:rsidRPr="00951673" w:rsidRDefault="009A4A07" w:rsidP="00B811F8">
      <w:pPr>
        <w:pStyle w:val="ListParagraph"/>
        <w:numPr>
          <w:ilvl w:val="0"/>
          <w:numId w:val="6"/>
        </w:numPr>
        <w:tabs>
          <w:tab w:val="left" w:pos="1900"/>
          <w:tab w:val="left" w:pos="1901"/>
        </w:tabs>
        <w:spacing w:before="51"/>
        <w:rPr>
          <w:rFonts w:asciiTheme="minorHAnsi" w:hAnsiTheme="minorHAnsi" w:cstheme="minorHAnsi"/>
          <w:sz w:val="24"/>
          <w:szCs w:val="24"/>
        </w:rPr>
      </w:pPr>
      <w:r w:rsidRPr="00951673">
        <w:rPr>
          <w:rFonts w:asciiTheme="minorHAnsi" w:hAnsiTheme="minorHAnsi" w:cstheme="minorHAnsi"/>
          <w:sz w:val="24"/>
          <w:szCs w:val="24"/>
        </w:rPr>
        <w:t>Conducting communicable disease outbreak</w:t>
      </w:r>
      <w:r w:rsidRPr="00951673">
        <w:rPr>
          <w:rFonts w:asciiTheme="minorHAnsi" w:hAnsiTheme="minorHAnsi" w:cstheme="minorHAnsi"/>
          <w:spacing w:val="-5"/>
          <w:sz w:val="24"/>
          <w:szCs w:val="24"/>
        </w:rPr>
        <w:t xml:space="preserve"> </w:t>
      </w:r>
      <w:r w:rsidRPr="00951673">
        <w:rPr>
          <w:rFonts w:asciiTheme="minorHAnsi" w:hAnsiTheme="minorHAnsi" w:cstheme="minorHAnsi"/>
          <w:sz w:val="24"/>
          <w:szCs w:val="24"/>
        </w:rPr>
        <w:t>monitoring.</w:t>
      </w:r>
    </w:p>
    <w:p w14:paraId="41C48407" w14:textId="6E1FAD74" w:rsidR="00E62E72" w:rsidRPr="00951673" w:rsidRDefault="009A4A07" w:rsidP="00B811F8">
      <w:pPr>
        <w:pStyle w:val="ListParagraph"/>
        <w:numPr>
          <w:ilvl w:val="0"/>
          <w:numId w:val="6"/>
        </w:numPr>
        <w:tabs>
          <w:tab w:val="left" w:pos="1900"/>
          <w:tab w:val="left" w:pos="1901"/>
        </w:tabs>
        <w:spacing w:before="52"/>
        <w:ind w:right="967"/>
        <w:rPr>
          <w:rFonts w:asciiTheme="minorHAnsi" w:hAnsiTheme="minorHAnsi" w:cstheme="minorHAnsi"/>
          <w:sz w:val="24"/>
          <w:szCs w:val="24"/>
        </w:rPr>
      </w:pPr>
      <w:r w:rsidRPr="00951673">
        <w:rPr>
          <w:rFonts w:asciiTheme="minorHAnsi" w:hAnsiTheme="minorHAnsi" w:cstheme="minorHAnsi"/>
          <w:sz w:val="24"/>
          <w:szCs w:val="24"/>
        </w:rPr>
        <w:t xml:space="preserve">Reporting communicable disease outbreaks to the NC </w:t>
      </w:r>
      <w:r w:rsidR="00EE51B8" w:rsidRPr="00951673">
        <w:rPr>
          <w:rFonts w:asciiTheme="minorHAnsi" w:hAnsiTheme="minorHAnsi" w:cstheme="minorHAnsi"/>
          <w:sz w:val="24"/>
          <w:szCs w:val="24"/>
        </w:rPr>
        <w:t xml:space="preserve">Division </w:t>
      </w:r>
      <w:r w:rsidRPr="00951673">
        <w:rPr>
          <w:rFonts w:asciiTheme="minorHAnsi" w:hAnsiTheme="minorHAnsi" w:cstheme="minorHAnsi"/>
          <w:sz w:val="24"/>
          <w:szCs w:val="24"/>
        </w:rPr>
        <w:t>of Public Health.</w:t>
      </w:r>
    </w:p>
    <w:p w14:paraId="2B09D85D" w14:textId="77777777" w:rsidR="00E62E72" w:rsidRPr="00951673" w:rsidRDefault="009A4A07" w:rsidP="00B811F8">
      <w:pPr>
        <w:pStyle w:val="ListParagraph"/>
        <w:numPr>
          <w:ilvl w:val="0"/>
          <w:numId w:val="6"/>
        </w:numPr>
        <w:tabs>
          <w:tab w:val="left" w:pos="1900"/>
          <w:tab w:val="left" w:pos="1901"/>
        </w:tabs>
        <w:ind w:right="973"/>
        <w:rPr>
          <w:rFonts w:asciiTheme="minorHAnsi" w:hAnsiTheme="minorHAnsi" w:cstheme="minorHAnsi"/>
          <w:sz w:val="24"/>
          <w:szCs w:val="24"/>
        </w:rPr>
      </w:pPr>
      <w:r w:rsidRPr="00951673">
        <w:rPr>
          <w:rFonts w:asciiTheme="minorHAnsi" w:hAnsiTheme="minorHAnsi" w:cstheme="minorHAnsi"/>
          <w:sz w:val="24"/>
          <w:szCs w:val="24"/>
        </w:rPr>
        <w:t>Initiate isolation/quarantine protocols for clients with communicable illness (i.e. colds, flu, or</w:t>
      </w:r>
      <w:r w:rsidRPr="00951673">
        <w:rPr>
          <w:rFonts w:asciiTheme="minorHAnsi" w:hAnsiTheme="minorHAnsi" w:cstheme="minorHAnsi"/>
          <w:spacing w:val="-3"/>
          <w:sz w:val="24"/>
          <w:szCs w:val="24"/>
        </w:rPr>
        <w:t xml:space="preserve"> </w:t>
      </w:r>
      <w:r w:rsidRPr="00951673">
        <w:rPr>
          <w:rFonts w:asciiTheme="minorHAnsi" w:hAnsiTheme="minorHAnsi" w:cstheme="minorHAnsi"/>
          <w:sz w:val="24"/>
          <w:szCs w:val="24"/>
        </w:rPr>
        <w:t>norovirus).</w:t>
      </w:r>
    </w:p>
    <w:p w14:paraId="33BE2DC5" w14:textId="504E33ED" w:rsidR="00E62E72" w:rsidRPr="00951673" w:rsidRDefault="009A4A07" w:rsidP="00B811F8">
      <w:pPr>
        <w:pStyle w:val="ListParagraph"/>
        <w:numPr>
          <w:ilvl w:val="0"/>
          <w:numId w:val="6"/>
        </w:numPr>
        <w:tabs>
          <w:tab w:val="left" w:pos="1900"/>
          <w:tab w:val="left" w:pos="1901"/>
        </w:tabs>
        <w:ind w:right="680"/>
        <w:rPr>
          <w:rFonts w:asciiTheme="minorHAnsi" w:hAnsiTheme="minorHAnsi" w:cstheme="minorHAnsi"/>
          <w:sz w:val="24"/>
          <w:szCs w:val="24"/>
        </w:rPr>
      </w:pPr>
      <w:r w:rsidRPr="00951673">
        <w:rPr>
          <w:rFonts w:asciiTheme="minorHAnsi" w:hAnsiTheme="minorHAnsi" w:cstheme="minorHAnsi"/>
          <w:sz w:val="24"/>
          <w:szCs w:val="24"/>
        </w:rPr>
        <w:t xml:space="preserve">Assisting with disease surveillance activities (e.g. </w:t>
      </w:r>
      <w:r w:rsidR="00EE51B8" w:rsidRPr="00951673">
        <w:rPr>
          <w:rFonts w:asciiTheme="minorHAnsi" w:hAnsiTheme="minorHAnsi" w:cstheme="minorHAnsi"/>
          <w:sz w:val="24"/>
          <w:szCs w:val="24"/>
        </w:rPr>
        <w:t xml:space="preserve">conducting cot-to-cot </w:t>
      </w:r>
      <w:r w:rsidR="00206FA3" w:rsidRPr="00951673">
        <w:rPr>
          <w:rFonts w:asciiTheme="minorHAnsi" w:hAnsiTheme="minorHAnsi" w:cstheme="minorHAnsi"/>
          <w:sz w:val="24"/>
          <w:szCs w:val="24"/>
        </w:rPr>
        <w:t>assessments</w:t>
      </w:r>
      <w:r w:rsidR="00EE51B8" w:rsidRPr="00951673">
        <w:rPr>
          <w:rFonts w:asciiTheme="minorHAnsi" w:hAnsiTheme="minorHAnsi" w:cstheme="minorHAnsi"/>
          <w:sz w:val="24"/>
          <w:szCs w:val="24"/>
        </w:rPr>
        <w:t xml:space="preserve">, </w:t>
      </w:r>
      <w:r w:rsidRPr="00951673">
        <w:rPr>
          <w:rFonts w:asciiTheme="minorHAnsi" w:hAnsiTheme="minorHAnsi" w:cstheme="minorHAnsi"/>
          <w:sz w:val="24"/>
          <w:szCs w:val="24"/>
        </w:rPr>
        <w:t xml:space="preserve">contacting hospitals </w:t>
      </w:r>
      <w:r w:rsidR="00047678" w:rsidRPr="00951673">
        <w:rPr>
          <w:rFonts w:asciiTheme="minorHAnsi" w:hAnsiTheme="minorHAnsi" w:cstheme="minorHAnsi"/>
          <w:sz w:val="24"/>
          <w:szCs w:val="24"/>
        </w:rPr>
        <w:t>and</w:t>
      </w:r>
      <w:r w:rsidRPr="00951673">
        <w:rPr>
          <w:rFonts w:asciiTheme="minorHAnsi" w:hAnsiTheme="minorHAnsi" w:cstheme="minorHAnsi"/>
          <w:sz w:val="24"/>
          <w:szCs w:val="24"/>
        </w:rPr>
        <w:t xml:space="preserve"> health care providers regarding signs of infectious diseases, communicable diseases, or reportable communicable</w:t>
      </w:r>
      <w:r w:rsidRPr="00951673">
        <w:rPr>
          <w:rFonts w:asciiTheme="minorHAnsi" w:hAnsiTheme="minorHAnsi" w:cstheme="minorHAnsi"/>
          <w:spacing w:val="-4"/>
          <w:sz w:val="24"/>
          <w:szCs w:val="24"/>
        </w:rPr>
        <w:t xml:space="preserve"> </w:t>
      </w:r>
      <w:r w:rsidRPr="00951673">
        <w:rPr>
          <w:rFonts w:asciiTheme="minorHAnsi" w:hAnsiTheme="minorHAnsi" w:cstheme="minorHAnsi"/>
          <w:sz w:val="24"/>
          <w:szCs w:val="24"/>
        </w:rPr>
        <w:t>diseases).</w:t>
      </w:r>
    </w:p>
    <w:p w14:paraId="21EEAB12" w14:textId="77777777" w:rsidR="00E62E72" w:rsidRPr="00951673" w:rsidRDefault="009A4A07" w:rsidP="00B811F8">
      <w:pPr>
        <w:pStyle w:val="ListParagraph"/>
        <w:numPr>
          <w:ilvl w:val="0"/>
          <w:numId w:val="6"/>
        </w:numPr>
        <w:tabs>
          <w:tab w:val="left" w:pos="1900"/>
          <w:tab w:val="left" w:pos="1901"/>
        </w:tabs>
        <w:rPr>
          <w:rFonts w:asciiTheme="minorHAnsi" w:hAnsiTheme="minorHAnsi" w:cstheme="minorHAnsi"/>
          <w:sz w:val="24"/>
          <w:szCs w:val="24"/>
        </w:rPr>
      </w:pPr>
      <w:r w:rsidRPr="00951673">
        <w:rPr>
          <w:rFonts w:asciiTheme="minorHAnsi" w:hAnsiTheme="minorHAnsi" w:cstheme="minorHAnsi"/>
          <w:sz w:val="24"/>
          <w:szCs w:val="24"/>
        </w:rPr>
        <w:t>Monitor client population’s health (presence of chronic</w:t>
      </w:r>
      <w:r w:rsidRPr="00951673">
        <w:rPr>
          <w:rFonts w:asciiTheme="minorHAnsi" w:hAnsiTheme="minorHAnsi" w:cstheme="minorHAnsi"/>
          <w:spacing w:val="-9"/>
          <w:sz w:val="24"/>
          <w:szCs w:val="24"/>
        </w:rPr>
        <w:t xml:space="preserve"> </w:t>
      </w:r>
      <w:r w:rsidRPr="00951673">
        <w:rPr>
          <w:rFonts w:asciiTheme="minorHAnsi" w:hAnsiTheme="minorHAnsi" w:cstheme="minorHAnsi"/>
          <w:sz w:val="24"/>
          <w:szCs w:val="24"/>
        </w:rPr>
        <w:t>disease,</w:t>
      </w:r>
    </w:p>
    <w:p w14:paraId="5C259679" w14:textId="77777777" w:rsidR="00E62E72" w:rsidRPr="002C22A5" w:rsidRDefault="009A4A07" w:rsidP="002B104D">
      <w:pPr>
        <w:pStyle w:val="BodyText"/>
        <w:spacing w:before="51"/>
        <w:ind w:left="1170" w:firstLine="0"/>
        <w:rPr>
          <w:rFonts w:asciiTheme="minorHAnsi" w:hAnsiTheme="minorHAnsi" w:cstheme="minorHAnsi"/>
          <w:sz w:val="24"/>
          <w:szCs w:val="24"/>
        </w:rPr>
      </w:pPr>
      <w:r w:rsidRPr="002C22A5">
        <w:rPr>
          <w:rFonts w:asciiTheme="minorHAnsi" w:hAnsiTheme="minorHAnsi" w:cstheme="minorHAnsi"/>
          <w:sz w:val="24"/>
          <w:szCs w:val="24"/>
        </w:rPr>
        <w:t>communicable disease and injuries).</w:t>
      </w:r>
    </w:p>
    <w:p w14:paraId="290A7DFE" w14:textId="77777777" w:rsidR="00E62E72" w:rsidRPr="00951673" w:rsidRDefault="009A4A07" w:rsidP="00B811F8">
      <w:pPr>
        <w:pStyle w:val="ListParagraph"/>
        <w:numPr>
          <w:ilvl w:val="0"/>
          <w:numId w:val="6"/>
        </w:numPr>
        <w:tabs>
          <w:tab w:val="left" w:pos="1900"/>
          <w:tab w:val="left" w:pos="1901"/>
        </w:tabs>
        <w:spacing w:before="51"/>
        <w:ind w:right="946"/>
        <w:rPr>
          <w:rFonts w:asciiTheme="minorHAnsi" w:hAnsiTheme="minorHAnsi" w:cstheme="minorHAnsi"/>
          <w:sz w:val="24"/>
          <w:szCs w:val="24"/>
        </w:rPr>
      </w:pPr>
      <w:r w:rsidRPr="00951673">
        <w:rPr>
          <w:rFonts w:asciiTheme="minorHAnsi" w:hAnsiTheme="minorHAnsi" w:cstheme="minorHAnsi"/>
          <w:sz w:val="24"/>
          <w:szCs w:val="24"/>
        </w:rPr>
        <w:t>Evaluating client’s past medical history and pre-existing conditions that may have been exacerbated by the emergency or occupancy in the</w:t>
      </w:r>
      <w:r w:rsidRPr="00951673">
        <w:rPr>
          <w:rFonts w:asciiTheme="minorHAnsi" w:hAnsiTheme="minorHAnsi" w:cstheme="minorHAnsi"/>
          <w:spacing w:val="-21"/>
          <w:sz w:val="24"/>
          <w:szCs w:val="24"/>
        </w:rPr>
        <w:t xml:space="preserve"> </w:t>
      </w:r>
      <w:r w:rsidRPr="00951673">
        <w:rPr>
          <w:rFonts w:asciiTheme="minorHAnsi" w:hAnsiTheme="minorHAnsi" w:cstheme="minorHAnsi"/>
          <w:sz w:val="24"/>
          <w:szCs w:val="24"/>
        </w:rPr>
        <w:t>shelter.</w:t>
      </w:r>
    </w:p>
    <w:p w14:paraId="1290518B" w14:textId="77777777" w:rsidR="00E62E72" w:rsidRPr="002C22A5" w:rsidRDefault="009A4A07" w:rsidP="00B811F8">
      <w:pPr>
        <w:pStyle w:val="Heading1"/>
        <w:spacing w:before="208"/>
        <w:ind w:left="720" w:hanging="270"/>
        <w:rPr>
          <w:rFonts w:asciiTheme="minorHAnsi" w:hAnsiTheme="minorHAnsi" w:cstheme="minorHAnsi"/>
          <w:b w:val="0"/>
          <w:bCs w:val="0"/>
          <w:sz w:val="24"/>
          <w:szCs w:val="24"/>
        </w:rPr>
      </w:pPr>
      <w:r w:rsidRPr="002C22A5">
        <w:rPr>
          <w:rFonts w:asciiTheme="minorHAnsi" w:hAnsiTheme="minorHAnsi" w:cstheme="minorHAnsi"/>
          <w:b w:val="0"/>
          <w:bCs w:val="0"/>
          <w:sz w:val="24"/>
          <w:szCs w:val="24"/>
        </w:rPr>
        <w:t>Referral</w:t>
      </w:r>
    </w:p>
    <w:p w14:paraId="4594F3EC" w14:textId="632ADD71" w:rsidR="00E62E72" w:rsidRPr="00951673" w:rsidRDefault="006C319E" w:rsidP="00B811F8">
      <w:pPr>
        <w:pStyle w:val="ListParagraph"/>
        <w:numPr>
          <w:ilvl w:val="0"/>
          <w:numId w:val="7"/>
        </w:numPr>
        <w:tabs>
          <w:tab w:val="left" w:pos="1900"/>
          <w:tab w:val="left" w:pos="1901"/>
        </w:tabs>
        <w:rPr>
          <w:rFonts w:asciiTheme="minorHAnsi" w:hAnsiTheme="minorHAnsi" w:cstheme="minorHAnsi"/>
          <w:sz w:val="24"/>
          <w:szCs w:val="24"/>
        </w:rPr>
      </w:pPr>
      <w:r w:rsidRPr="00951673">
        <w:rPr>
          <w:rFonts w:asciiTheme="minorHAnsi" w:hAnsiTheme="minorHAnsi" w:cstheme="minorHAnsi"/>
          <w:sz w:val="24"/>
          <w:szCs w:val="24"/>
        </w:rPr>
        <w:t xml:space="preserve">Assessing </w:t>
      </w:r>
      <w:r w:rsidR="009A4A07" w:rsidRPr="00951673">
        <w:rPr>
          <w:rFonts w:asciiTheme="minorHAnsi" w:hAnsiTheme="minorHAnsi" w:cstheme="minorHAnsi"/>
          <w:sz w:val="24"/>
          <w:szCs w:val="24"/>
        </w:rPr>
        <w:t>residents prior to admission to the</w:t>
      </w:r>
      <w:r w:rsidR="009A4A07" w:rsidRPr="00951673">
        <w:rPr>
          <w:rFonts w:asciiTheme="minorHAnsi" w:hAnsiTheme="minorHAnsi" w:cstheme="minorHAnsi"/>
          <w:spacing w:val="-10"/>
          <w:sz w:val="24"/>
          <w:szCs w:val="24"/>
        </w:rPr>
        <w:t xml:space="preserve"> </w:t>
      </w:r>
      <w:r w:rsidR="009A4A07" w:rsidRPr="00951673">
        <w:rPr>
          <w:rFonts w:asciiTheme="minorHAnsi" w:hAnsiTheme="minorHAnsi" w:cstheme="minorHAnsi"/>
          <w:sz w:val="24"/>
          <w:szCs w:val="24"/>
        </w:rPr>
        <w:t>shelter.</w:t>
      </w:r>
    </w:p>
    <w:p w14:paraId="788729B2" w14:textId="7E7E29CA" w:rsidR="00E62E72" w:rsidRPr="00951673" w:rsidRDefault="009A4A07" w:rsidP="00B811F8">
      <w:pPr>
        <w:pStyle w:val="ListParagraph"/>
        <w:numPr>
          <w:ilvl w:val="0"/>
          <w:numId w:val="7"/>
        </w:numPr>
        <w:tabs>
          <w:tab w:val="left" w:pos="1900"/>
          <w:tab w:val="left" w:pos="1901"/>
        </w:tabs>
        <w:spacing w:before="22"/>
        <w:ind w:right="916"/>
        <w:rPr>
          <w:rFonts w:asciiTheme="minorHAnsi" w:hAnsiTheme="minorHAnsi" w:cstheme="minorHAnsi"/>
          <w:sz w:val="24"/>
          <w:szCs w:val="24"/>
        </w:rPr>
      </w:pPr>
      <w:r w:rsidRPr="00951673">
        <w:rPr>
          <w:rFonts w:asciiTheme="minorHAnsi" w:hAnsiTheme="minorHAnsi" w:cstheme="minorHAnsi"/>
          <w:sz w:val="24"/>
          <w:szCs w:val="24"/>
        </w:rPr>
        <w:t>Making recommendations to the shelter manager when</w:t>
      </w:r>
      <w:r w:rsidRPr="00951673">
        <w:rPr>
          <w:rFonts w:asciiTheme="minorHAnsi" w:hAnsiTheme="minorHAnsi" w:cstheme="minorHAnsi"/>
          <w:spacing w:val="-17"/>
          <w:sz w:val="24"/>
          <w:szCs w:val="24"/>
        </w:rPr>
        <w:t xml:space="preserve"> </w:t>
      </w:r>
      <w:r w:rsidRPr="00951673">
        <w:rPr>
          <w:rFonts w:asciiTheme="minorHAnsi" w:hAnsiTheme="minorHAnsi" w:cstheme="minorHAnsi"/>
          <w:sz w:val="24"/>
          <w:szCs w:val="24"/>
        </w:rPr>
        <w:t>presenting</w:t>
      </w:r>
      <w:r w:rsidR="00B05EE4" w:rsidRPr="00951673">
        <w:rPr>
          <w:rFonts w:asciiTheme="minorHAnsi" w:hAnsiTheme="minorHAnsi" w:cstheme="minorHAnsi"/>
          <w:sz w:val="24"/>
          <w:szCs w:val="24"/>
        </w:rPr>
        <w:t xml:space="preserve"> </w:t>
      </w:r>
      <w:r w:rsidRPr="00951673">
        <w:rPr>
          <w:rFonts w:asciiTheme="minorHAnsi" w:hAnsiTheme="minorHAnsi" w:cstheme="minorHAnsi"/>
          <w:sz w:val="24"/>
          <w:szCs w:val="24"/>
        </w:rPr>
        <w:t>residents fall outside of the medical management capabilities of the general population shelter.</w:t>
      </w:r>
      <w:r w:rsidR="00336311" w:rsidRPr="00951673">
        <w:rPr>
          <w:rFonts w:asciiTheme="minorHAnsi" w:hAnsiTheme="minorHAnsi" w:cstheme="minorHAnsi"/>
          <w:sz w:val="24"/>
          <w:szCs w:val="24"/>
        </w:rPr>
        <w:t xml:space="preserve"> Engage appropriate partners to facilitate client referral to location that can accommodate medical management needs of client.</w:t>
      </w:r>
    </w:p>
    <w:p w14:paraId="4B7A9C95" w14:textId="4CA91434" w:rsidR="00B05EE4" w:rsidRPr="002B104D" w:rsidRDefault="00336311" w:rsidP="00B811F8">
      <w:pPr>
        <w:pStyle w:val="ListParagraph"/>
        <w:numPr>
          <w:ilvl w:val="0"/>
          <w:numId w:val="7"/>
        </w:numPr>
        <w:tabs>
          <w:tab w:val="left" w:pos="1900"/>
          <w:tab w:val="left" w:pos="1901"/>
        </w:tabs>
        <w:spacing w:before="51"/>
        <w:ind w:right="580"/>
        <w:rPr>
          <w:rFonts w:asciiTheme="minorHAnsi" w:hAnsiTheme="minorHAnsi" w:cstheme="minorHAnsi"/>
          <w:sz w:val="24"/>
          <w:szCs w:val="24"/>
        </w:rPr>
      </w:pPr>
      <w:r w:rsidRPr="002B104D">
        <w:rPr>
          <w:rFonts w:asciiTheme="minorHAnsi" w:hAnsiTheme="minorHAnsi" w:cstheme="minorHAnsi"/>
          <w:sz w:val="24"/>
          <w:szCs w:val="24"/>
        </w:rPr>
        <w:t xml:space="preserve">Coordinate with </w:t>
      </w:r>
      <w:r w:rsidR="00AC16A0" w:rsidRPr="002B104D">
        <w:rPr>
          <w:rFonts w:asciiTheme="minorHAnsi" w:hAnsiTheme="minorHAnsi" w:cstheme="minorHAnsi"/>
          <w:sz w:val="24"/>
          <w:szCs w:val="24"/>
        </w:rPr>
        <w:t>telemedicine (or other designated resource) services for appropriate placement in medical support shelter if available.</w:t>
      </w:r>
      <w:r w:rsidRPr="002B104D">
        <w:rPr>
          <w:rFonts w:asciiTheme="minorHAnsi" w:hAnsiTheme="minorHAnsi" w:cstheme="minorHAnsi"/>
          <w:sz w:val="24"/>
          <w:szCs w:val="24"/>
        </w:rPr>
        <w:t xml:space="preserve"> </w:t>
      </w:r>
    </w:p>
    <w:p w14:paraId="745795AF" w14:textId="7C11A1D7" w:rsidR="00336311" w:rsidRPr="00951673" w:rsidRDefault="00336311" w:rsidP="00B811F8">
      <w:pPr>
        <w:pStyle w:val="ListParagraph"/>
        <w:numPr>
          <w:ilvl w:val="0"/>
          <w:numId w:val="7"/>
        </w:numPr>
        <w:tabs>
          <w:tab w:val="left" w:pos="1900"/>
          <w:tab w:val="left" w:pos="1901"/>
        </w:tabs>
        <w:spacing w:before="51"/>
        <w:ind w:right="580"/>
        <w:rPr>
          <w:rFonts w:asciiTheme="minorHAnsi" w:hAnsiTheme="minorHAnsi" w:cstheme="minorHAnsi"/>
          <w:sz w:val="24"/>
          <w:szCs w:val="24"/>
        </w:rPr>
      </w:pPr>
      <w:r w:rsidRPr="002B104D">
        <w:rPr>
          <w:rFonts w:asciiTheme="minorHAnsi" w:hAnsiTheme="minorHAnsi" w:cstheme="minorHAnsi"/>
          <w:sz w:val="24"/>
          <w:szCs w:val="24"/>
        </w:rPr>
        <w:t>Referral and discharge planning for persons discharged from</w:t>
      </w:r>
      <w:r w:rsidRPr="00951673">
        <w:rPr>
          <w:rFonts w:asciiTheme="minorHAnsi" w:hAnsiTheme="minorHAnsi" w:cstheme="minorHAnsi"/>
          <w:sz w:val="24"/>
          <w:szCs w:val="24"/>
        </w:rPr>
        <w:t xml:space="preserve"> general population</w:t>
      </w:r>
      <w:r w:rsidRPr="00951673">
        <w:rPr>
          <w:rFonts w:asciiTheme="minorHAnsi" w:hAnsiTheme="minorHAnsi" w:cstheme="minorHAnsi"/>
          <w:spacing w:val="-8"/>
          <w:sz w:val="24"/>
          <w:szCs w:val="24"/>
        </w:rPr>
        <w:t xml:space="preserve"> </w:t>
      </w:r>
      <w:r w:rsidRPr="00951673">
        <w:rPr>
          <w:rFonts w:asciiTheme="minorHAnsi" w:hAnsiTheme="minorHAnsi" w:cstheme="minorHAnsi"/>
          <w:sz w:val="24"/>
          <w:szCs w:val="24"/>
        </w:rPr>
        <w:t>shelters.</w:t>
      </w:r>
    </w:p>
    <w:p w14:paraId="5F165CDF" w14:textId="77777777" w:rsidR="00E62E72" w:rsidRPr="00951673" w:rsidRDefault="009A4A07" w:rsidP="00B811F8">
      <w:pPr>
        <w:pStyle w:val="ListParagraph"/>
        <w:numPr>
          <w:ilvl w:val="0"/>
          <w:numId w:val="7"/>
        </w:numPr>
        <w:tabs>
          <w:tab w:val="left" w:pos="1900"/>
          <w:tab w:val="left" w:pos="1901"/>
        </w:tabs>
        <w:spacing w:before="1"/>
        <w:rPr>
          <w:rFonts w:asciiTheme="minorHAnsi" w:hAnsiTheme="minorHAnsi" w:cstheme="minorHAnsi"/>
          <w:sz w:val="24"/>
          <w:szCs w:val="24"/>
        </w:rPr>
      </w:pPr>
      <w:r w:rsidRPr="00951673">
        <w:rPr>
          <w:rFonts w:asciiTheme="minorHAnsi" w:hAnsiTheme="minorHAnsi" w:cstheme="minorHAnsi"/>
          <w:sz w:val="24"/>
          <w:szCs w:val="24"/>
        </w:rPr>
        <w:t>Assessing clients’ mental health status and making appropriate</w:t>
      </w:r>
      <w:r w:rsidRPr="00951673">
        <w:rPr>
          <w:rFonts w:asciiTheme="minorHAnsi" w:hAnsiTheme="minorHAnsi" w:cstheme="minorHAnsi"/>
          <w:spacing w:val="-17"/>
          <w:sz w:val="24"/>
          <w:szCs w:val="24"/>
        </w:rPr>
        <w:t xml:space="preserve"> </w:t>
      </w:r>
      <w:r w:rsidRPr="00951673">
        <w:rPr>
          <w:rFonts w:asciiTheme="minorHAnsi" w:hAnsiTheme="minorHAnsi" w:cstheme="minorHAnsi"/>
          <w:sz w:val="24"/>
          <w:szCs w:val="24"/>
        </w:rPr>
        <w:t>referrals.</w:t>
      </w:r>
    </w:p>
    <w:p w14:paraId="77F5D26A" w14:textId="77777777" w:rsidR="00E62E72" w:rsidRPr="002C22A5" w:rsidRDefault="009A4A07" w:rsidP="00B811F8">
      <w:pPr>
        <w:pStyle w:val="Heading1"/>
        <w:spacing w:before="249"/>
        <w:ind w:left="720" w:hanging="270"/>
        <w:jc w:val="both"/>
        <w:rPr>
          <w:rFonts w:asciiTheme="minorHAnsi" w:hAnsiTheme="minorHAnsi" w:cstheme="minorHAnsi"/>
          <w:b w:val="0"/>
          <w:bCs w:val="0"/>
          <w:sz w:val="24"/>
          <w:szCs w:val="24"/>
        </w:rPr>
      </w:pPr>
      <w:r w:rsidRPr="002C22A5">
        <w:rPr>
          <w:rFonts w:asciiTheme="minorHAnsi" w:hAnsiTheme="minorHAnsi" w:cstheme="minorHAnsi"/>
          <w:b w:val="0"/>
          <w:bCs w:val="0"/>
          <w:sz w:val="24"/>
          <w:szCs w:val="24"/>
        </w:rPr>
        <w:t>Maintaining Independence</w:t>
      </w:r>
    </w:p>
    <w:p w14:paraId="2C9632EE" w14:textId="77777777" w:rsidR="00E62E72" w:rsidRPr="00951673" w:rsidRDefault="009A4A07" w:rsidP="00B811F8">
      <w:pPr>
        <w:pStyle w:val="ListParagraph"/>
        <w:numPr>
          <w:ilvl w:val="0"/>
          <w:numId w:val="9"/>
        </w:numPr>
        <w:rPr>
          <w:sz w:val="24"/>
          <w:szCs w:val="24"/>
        </w:rPr>
      </w:pPr>
      <w:r w:rsidRPr="00951673">
        <w:rPr>
          <w:sz w:val="24"/>
          <w:szCs w:val="24"/>
        </w:rPr>
        <w:t>Applying first</w:t>
      </w:r>
      <w:r w:rsidRPr="00951673">
        <w:rPr>
          <w:spacing w:val="-4"/>
          <w:sz w:val="24"/>
          <w:szCs w:val="24"/>
        </w:rPr>
        <w:t xml:space="preserve"> </w:t>
      </w:r>
      <w:r w:rsidRPr="00951673">
        <w:rPr>
          <w:sz w:val="24"/>
          <w:szCs w:val="24"/>
        </w:rPr>
        <w:t>aid.</w:t>
      </w:r>
    </w:p>
    <w:p w14:paraId="192CA935" w14:textId="77777777" w:rsidR="00E62E72" w:rsidRPr="00951673" w:rsidRDefault="009A4A07" w:rsidP="00B811F8">
      <w:pPr>
        <w:pStyle w:val="ListParagraph"/>
        <w:numPr>
          <w:ilvl w:val="0"/>
          <w:numId w:val="9"/>
        </w:numPr>
        <w:rPr>
          <w:sz w:val="24"/>
          <w:szCs w:val="24"/>
        </w:rPr>
      </w:pPr>
      <w:r w:rsidRPr="00951673">
        <w:rPr>
          <w:sz w:val="24"/>
          <w:szCs w:val="24"/>
        </w:rPr>
        <w:t>Assisting clients to obtain special diets by coordinating with food service provider.</w:t>
      </w:r>
    </w:p>
    <w:p w14:paraId="61641A70" w14:textId="77777777" w:rsidR="00E62E72" w:rsidRPr="00951673" w:rsidRDefault="009A4A07" w:rsidP="00B811F8">
      <w:pPr>
        <w:pStyle w:val="ListParagraph"/>
        <w:numPr>
          <w:ilvl w:val="0"/>
          <w:numId w:val="9"/>
        </w:numPr>
        <w:rPr>
          <w:sz w:val="24"/>
          <w:szCs w:val="24"/>
        </w:rPr>
      </w:pPr>
      <w:r w:rsidRPr="00951673">
        <w:rPr>
          <w:sz w:val="24"/>
          <w:szCs w:val="24"/>
        </w:rPr>
        <w:t>Assisting clients with replacement of lost/damaged medications or Durable Medical Equipment (DME) (i.e. wheelchair, raised/handicap accessible toilet seat, cane, or</w:t>
      </w:r>
      <w:r w:rsidRPr="00951673">
        <w:rPr>
          <w:spacing w:val="-5"/>
          <w:sz w:val="24"/>
          <w:szCs w:val="24"/>
        </w:rPr>
        <w:t xml:space="preserve"> </w:t>
      </w:r>
      <w:r w:rsidRPr="00951673">
        <w:rPr>
          <w:sz w:val="24"/>
          <w:szCs w:val="24"/>
        </w:rPr>
        <w:t>walker).</w:t>
      </w:r>
    </w:p>
    <w:p w14:paraId="58571FC4" w14:textId="77777777" w:rsidR="00E62E72" w:rsidRPr="00951673" w:rsidRDefault="009A4A07" w:rsidP="00B811F8">
      <w:pPr>
        <w:pStyle w:val="ListParagraph"/>
        <w:numPr>
          <w:ilvl w:val="0"/>
          <w:numId w:val="9"/>
        </w:numPr>
        <w:rPr>
          <w:sz w:val="24"/>
          <w:szCs w:val="24"/>
        </w:rPr>
      </w:pPr>
      <w:r w:rsidRPr="00951673">
        <w:rPr>
          <w:sz w:val="24"/>
          <w:szCs w:val="24"/>
        </w:rPr>
        <w:t>Requesting interpretation or translation assistance for</w:t>
      </w:r>
      <w:r w:rsidRPr="00951673">
        <w:rPr>
          <w:spacing w:val="-10"/>
          <w:sz w:val="24"/>
          <w:szCs w:val="24"/>
        </w:rPr>
        <w:t xml:space="preserve"> </w:t>
      </w:r>
      <w:r w:rsidRPr="00951673">
        <w:rPr>
          <w:sz w:val="24"/>
          <w:szCs w:val="24"/>
        </w:rPr>
        <w:t>clients.</w:t>
      </w:r>
    </w:p>
    <w:p w14:paraId="216A7D51" w14:textId="77777777" w:rsidR="00E62E72" w:rsidRPr="00951673" w:rsidRDefault="009A4A07" w:rsidP="00B811F8">
      <w:pPr>
        <w:pStyle w:val="ListParagraph"/>
        <w:numPr>
          <w:ilvl w:val="0"/>
          <w:numId w:val="9"/>
        </w:numPr>
      </w:pPr>
      <w:r w:rsidRPr="00951673">
        <w:rPr>
          <w:sz w:val="24"/>
          <w:szCs w:val="24"/>
        </w:rPr>
        <w:t>Recommending and distributing over the counter</w:t>
      </w:r>
      <w:r w:rsidRPr="00951673">
        <w:rPr>
          <w:spacing w:val="-8"/>
          <w:sz w:val="24"/>
          <w:szCs w:val="24"/>
        </w:rPr>
        <w:t xml:space="preserve"> </w:t>
      </w:r>
      <w:r w:rsidRPr="00951673">
        <w:rPr>
          <w:sz w:val="24"/>
          <w:szCs w:val="24"/>
        </w:rPr>
        <w:t>medications</w:t>
      </w:r>
      <w:r w:rsidRPr="00951673">
        <w:t>.</w:t>
      </w:r>
    </w:p>
    <w:p w14:paraId="0D566179" w14:textId="77777777" w:rsidR="00E62E72" w:rsidRPr="002C22A5" w:rsidRDefault="009A4A07" w:rsidP="00B811F8">
      <w:pPr>
        <w:pStyle w:val="Heading1"/>
        <w:spacing w:before="253"/>
        <w:ind w:left="720" w:hanging="270"/>
        <w:rPr>
          <w:rFonts w:asciiTheme="minorHAnsi" w:hAnsiTheme="minorHAnsi" w:cstheme="minorHAnsi"/>
          <w:b w:val="0"/>
          <w:bCs w:val="0"/>
          <w:sz w:val="24"/>
          <w:szCs w:val="24"/>
        </w:rPr>
      </w:pPr>
      <w:r w:rsidRPr="002C22A5">
        <w:rPr>
          <w:rFonts w:asciiTheme="minorHAnsi" w:hAnsiTheme="minorHAnsi" w:cstheme="minorHAnsi"/>
          <w:b w:val="0"/>
          <w:bCs w:val="0"/>
          <w:sz w:val="24"/>
          <w:szCs w:val="24"/>
        </w:rPr>
        <w:t>Operations Management</w:t>
      </w:r>
    </w:p>
    <w:p w14:paraId="45E618A7" w14:textId="77777777" w:rsidR="00E62E72" w:rsidRPr="00951673" w:rsidRDefault="009A4A07" w:rsidP="00B811F8">
      <w:pPr>
        <w:pStyle w:val="ListParagraph"/>
        <w:numPr>
          <w:ilvl w:val="0"/>
          <w:numId w:val="11"/>
        </w:numPr>
        <w:tabs>
          <w:tab w:val="left" w:pos="1901"/>
        </w:tabs>
        <w:ind w:right="762"/>
        <w:rPr>
          <w:rFonts w:asciiTheme="minorHAnsi" w:hAnsiTheme="minorHAnsi" w:cstheme="minorHAnsi"/>
          <w:i/>
          <w:sz w:val="24"/>
          <w:szCs w:val="24"/>
        </w:rPr>
      </w:pPr>
      <w:r w:rsidRPr="00951673">
        <w:rPr>
          <w:rFonts w:asciiTheme="minorHAnsi" w:hAnsiTheme="minorHAnsi" w:cstheme="minorHAnsi"/>
          <w:sz w:val="24"/>
          <w:szCs w:val="24"/>
        </w:rPr>
        <w:t xml:space="preserve">Setting up and providing clinical management and assistance with staffing for general </w:t>
      </w:r>
      <w:r w:rsidRPr="00951673">
        <w:rPr>
          <w:rFonts w:asciiTheme="minorHAnsi" w:hAnsiTheme="minorHAnsi" w:cstheme="minorHAnsi"/>
          <w:sz w:val="24"/>
          <w:szCs w:val="24"/>
        </w:rPr>
        <w:lastRenderedPageBreak/>
        <w:t xml:space="preserve">population shelters </w:t>
      </w:r>
      <w:r w:rsidRPr="00951673">
        <w:rPr>
          <w:rFonts w:asciiTheme="minorHAnsi" w:hAnsiTheme="minorHAnsi" w:cstheme="minorHAnsi"/>
          <w:i/>
          <w:sz w:val="24"/>
          <w:szCs w:val="24"/>
        </w:rPr>
        <w:t>where the local health department is identified as having this role in their county’s All-Hazards</w:t>
      </w:r>
      <w:r w:rsidRPr="00951673">
        <w:rPr>
          <w:rFonts w:asciiTheme="minorHAnsi" w:hAnsiTheme="minorHAnsi" w:cstheme="minorHAnsi"/>
          <w:i/>
          <w:spacing w:val="-8"/>
          <w:sz w:val="24"/>
          <w:szCs w:val="24"/>
        </w:rPr>
        <w:t xml:space="preserve"> </w:t>
      </w:r>
      <w:r w:rsidRPr="00951673">
        <w:rPr>
          <w:rFonts w:asciiTheme="minorHAnsi" w:hAnsiTheme="minorHAnsi" w:cstheme="minorHAnsi"/>
          <w:i/>
          <w:sz w:val="24"/>
          <w:szCs w:val="24"/>
        </w:rPr>
        <w:t>Plan.</w:t>
      </w:r>
    </w:p>
    <w:p w14:paraId="274C9344" w14:textId="77777777" w:rsidR="00E62E72" w:rsidRPr="00951673" w:rsidRDefault="009A4A07" w:rsidP="00B811F8">
      <w:pPr>
        <w:pStyle w:val="ListParagraph"/>
        <w:numPr>
          <w:ilvl w:val="0"/>
          <w:numId w:val="11"/>
        </w:numPr>
        <w:tabs>
          <w:tab w:val="left" w:pos="1901"/>
        </w:tabs>
        <w:spacing w:before="2"/>
        <w:rPr>
          <w:rFonts w:asciiTheme="minorHAnsi" w:hAnsiTheme="minorHAnsi" w:cstheme="minorHAnsi"/>
          <w:sz w:val="24"/>
          <w:szCs w:val="24"/>
        </w:rPr>
      </w:pPr>
      <w:r w:rsidRPr="00951673">
        <w:rPr>
          <w:rFonts w:asciiTheme="minorHAnsi" w:hAnsiTheme="minorHAnsi" w:cstheme="minorHAnsi"/>
          <w:sz w:val="24"/>
          <w:szCs w:val="24"/>
        </w:rPr>
        <w:t>Maintaining documentation in all records and</w:t>
      </w:r>
      <w:r w:rsidRPr="00951673">
        <w:rPr>
          <w:rFonts w:asciiTheme="minorHAnsi" w:hAnsiTheme="minorHAnsi" w:cstheme="minorHAnsi"/>
          <w:spacing w:val="-11"/>
          <w:sz w:val="24"/>
          <w:szCs w:val="24"/>
        </w:rPr>
        <w:t xml:space="preserve"> </w:t>
      </w:r>
      <w:r w:rsidRPr="00951673">
        <w:rPr>
          <w:rFonts w:asciiTheme="minorHAnsi" w:hAnsiTheme="minorHAnsi" w:cstheme="minorHAnsi"/>
          <w:sz w:val="24"/>
          <w:szCs w:val="24"/>
        </w:rPr>
        <w:t>reports.</w:t>
      </w:r>
    </w:p>
    <w:p w14:paraId="3FBA4DF4" w14:textId="5DA66E70" w:rsidR="00E62E72" w:rsidRPr="00951673" w:rsidRDefault="009A4A07" w:rsidP="00B811F8">
      <w:pPr>
        <w:pStyle w:val="ListParagraph"/>
        <w:numPr>
          <w:ilvl w:val="0"/>
          <w:numId w:val="11"/>
        </w:numPr>
        <w:tabs>
          <w:tab w:val="left" w:pos="1900"/>
          <w:tab w:val="left" w:pos="1901"/>
        </w:tabs>
        <w:spacing w:before="51"/>
        <w:ind w:right="981"/>
        <w:rPr>
          <w:rFonts w:asciiTheme="minorHAnsi" w:hAnsiTheme="minorHAnsi" w:cstheme="minorHAnsi"/>
          <w:sz w:val="24"/>
          <w:szCs w:val="24"/>
        </w:rPr>
      </w:pPr>
      <w:r w:rsidRPr="00951673">
        <w:rPr>
          <w:rFonts w:asciiTheme="minorHAnsi" w:hAnsiTheme="minorHAnsi" w:cstheme="minorHAnsi"/>
          <w:sz w:val="24"/>
          <w:szCs w:val="24"/>
        </w:rPr>
        <w:t xml:space="preserve">Assuring documentation and referrals are in accordance with </w:t>
      </w:r>
      <w:r w:rsidR="00CD5BB9" w:rsidRPr="00951673">
        <w:rPr>
          <w:rFonts w:asciiTheme="minorHAnsi" w:hAnsiTheme="minorHAnsi" w:cstheme="minorHAnsi"/>
          <w:sz w:val="24"/>
          <w:szCs w:val="24"/>
        </w:rPr>
        <w:t xml:space="preserve">ARC </w:t>
      </w:r>
      <w:r w:rsidRPr="00951673">
        <w:rPr>
          <w:rFonts w:asciiTheme="minorHAnsi" w:hAnsiTheme="minorHAnsi" w:cstheme="minorHAnsi"/>
          <w:sz w:val="24"/>
          <w:szCs w:val="24"/>
        </w:rPr>
        <w:t>confidentiality policies. ARC is exempt from HIPAA</w:t>
      </w:r>
      <w:r w:rsidRPr="00951673">
        <w:rPr>
          <w:rFonts w:asciiTheme="minorHAnsi" w:hAnsiTheme="minorHAnsi" w:cstheme="minorHAnsi"/>
          <w:spacing w:val="-14"/>
          <w:sz w:val="24"/>
          <w:szCs w:val="24"/>
        </w:rPr>
        <w:t xml:space="preserve"> </w:t>
      </w:r>
      <w:r w:rsidRPr="00951673">
        <w:rPr>
          <w:rFonts w:asciiTheme="minorHAnsi" w:hAnsiTheme="minorHAnsi" w:cstheme="minorHAnsi"/>
          <w:sz w:val="24"/>
          <w:szCs w:val="24"/>
        </w:rPr>
        <w:t>law.</w:t>
      </w:r>
    </w:p>
    <w:p w14:paraId="694D5098" w14:textId="77777777" w:rsidR="00E62E72" w:rsidRPr="00951673" w:rsidRDefault="009A4A07" w:rsidP="00B811F8">
      <w:pPr>
        <w:pStyle w:val="ListParagraph"/>
        <w:numPr>
          <w:ilvl w:val="0"/>
          <w:numId w:val="11"/>
        </w:numPr>
        <w:tabs>
          <w:tab w:val="left" w:pos="1900"/>
          <w:tab w:val="left" w:pos="1901"/>
        </w:tabs>
        <w:ind w:right="1043"/>
        <w:rPr>
          <w:rFonts w:asciiTheme="minorHAnsi" w:hAnsiTheme="minorHAnsi" w:cstheme="minorHAnsi"/>
          <w:sz w:val="24"/>
          <w:szCs w:val="24"/>
        </w:rPr>
      </w:pPr>
      <w:r w:rsidRPr="00951673">
        <w:rPr>
          <w:rFonts w:asciiTheme="minorHAnsi" w:hAnsiTheme="minorHAnsi" w:cstheme="minorHAnsi"/>
          <w:sz w:val="24"/>
          <w:szCs w:val="24"/>
        </w:rPr>
        <w:t>Setting up, managing, directing, staffing and evaluating mass immunization clinics.</w:t>
      </w:r>
    </w:p>
    <w:p w14:paraId="5DAA51E7" w14:textId="68BBBE7C" w:rsidR="00E62E72" w:rsidRPr="002C22A5" w:rsidRDefault="009A4A07" w:rsidP="002C22A5">
      <w:pPr>
        <w:pStyle w:val="Heading1"/>
        <w:spacing w:before="230"/>
        <w:rPr>
          <w:rFonts w:asciiTheme="minorHAnsi" w:hAnsiTheme="minorHAnsi" w:cstheme="minorHAnsi"/>
          <w:sz w:val="24"/>
          <w:szCs w:val="24"/>
        </w:rPr>
      </w:pPr>
      <w:r w:rsidRPr="002C22A5">
        <w:rPr>
          <w:rFonts w:asciiTheme="minorHAnsi" w:hAnsiTheme="minorHAnsi" w:cstheme="minorHAnsi"/>
          <w:sz w:val="24"/>
          <w:szCs w:val="24"/>
        </w:rPr>
        <w:t>Setting up, managing, directing, staffing and evaluating mass dispensing</w:t>
      </w:r>
      <w:r w:rsidRPr="002C22A5">
        <w:rPr>
          <w:rFonts w:asciiTheme="minorHAnsi" w:hAnsiTheme="minorHAnsi" w:cstheme="minorHAnsi"/>
          <w:spacing w:val="-24"/>
          <w:sz w:val="24"/>
          <w:szCs w:val="24"/>
        </w:rPr>
        <w:t xml:space="preserve"> </w:t>
      </w:r>
      <w:r w:rsidRPr="002C22A5">
        <w:rPr>
          <w:rFonts w:asciiTheme="minorHAnsi" w:hAnsiTheme="minorHAnsi" w:cstheme="minorHAnsi"/>
          <w:sz w:val="24"/>
          <w:szCs w:val="24"/>
        </w:rPr>
        <w:t>sites.</w:t>
      </w:r>
      <w:r w:rsidR="00B811F8">
        <w:rPr>
          <w:rFonts w:asciiTheme="minorHAnsi" w:hAnsiTheme="minorHAnsi" w:cstheme="minorHAnsi"/>
          <w:sz w:val="24"/>
          <w:szCs w:val="24"/>
        </w:rPr>
        <w:t xml:space="preserve"> </w:t>
      </w:r>
      <w:r w:rsidRPr="002C22A5">
        <w:rPr>
          <w:rFonts w:asciiTheme="minorHAnsi" w:hAnsiTheme="minorHAnsi" w:cstheme="minorHAnsi"/>
          <w:sz w:val="24"/>
          <w:szCs w:val="24"/>
        </w:rPr>
        <w:t>Host County Just-in-Time-Training (JITT) Should Include:</w:t>
      </w:r>
    </w:p>
    <w:p w14:paraId="6A150220" w14:textId="0F7E4407" w:rsidR="00E62E72" w:rsidRPr="002C22A5" w:rsidRDefault="009A4A07" w:rsidP="002C22A5">
      <w:pPr>
        <w:pStyle w:val="ListParagraph"/>
        <w:numPr>
          <w:ilvl w:val="0"/>
          <w:numId w:val="3"/>
        </w:numPr>
        <w:tabs>
          <w:tab w:val="left" w:pos="1900"/>
          <w:tab w:val="left" w:pos="1901"/>
        </w:tabs>
        <w:spacing w:before="52"/>
        <w:ind w:right="861"/>
        <w:rPr>
          <w:rFonts w:asciiTheme="minorHAnsi" w:hAnsiTheme="minorHAnsi" w:cstheme="minorHAnsi"/>
          <w:sz w:val="24"/>
          <w:szCs w:val="24"/>
        </w:rPr>
      </w:pPr>
      <w:r w:rsidRPr="002C22A5">
        <w:rPr>
          <w:rFonts w:asciiTheme="minorHAnsi" w:hAnsiTheme="minorHAnsi" w:cstheme="minorHAnsi"/>
          <w:sz w:val="24"/>
          <w:szCs w:val="24"/>
        </w:rPr>
        <w:t xml:space="preserve">How to </w:t>
      </w:r>
      <w:r w:rsidR="007B7DA4" w:rsidRPr="002C22A5">
        <w:rPr>
          <w:rFonts w:asciiTheme="minorHAnsi" w:hAnsiTheme="minorHAnsi" w:cstheme="minorHAnsi"/>
          <w:sz w:val="24"/>
          <w:szCs w:val="24"/>
        </w:rPr>
        <w:t>c</w:t>
      </w:r>
      <w:r w:rsidRPr="002C22A5">
        <w:rPr>
          <w:rFonts w:asciiTheme="minorHAnsi" w:hAnsiTheme="minorHAnsi" w:cstheme="minorHAnsi"/>
          <w:sz w:val="24"/>
          <w:szCs w:val="24"/>
        </w:rPr>
        <w:t>omplete cot-to-cot assessments using Communication, Maintaining Health, Independence, Services, Support and Self-Determination, Transportation (C-MIST) Worksheet</w:t>
      </w:r>
      <w:r w:rsidRPr="002C22A5">
        <w:rPr>
          <w:rFonts w:asciiTheme="minorHAnsi" w:hAnsiTheme="minorHAnsi" w:cstheme="minorHAnsi"/>
          <w:sz w:val="24"/>
          <w:szCs w:val="24"/>
          <w:vertAlign w:val="superscript"/>
        </w:rPr>
        <w:t>4</w:t>
      </w:r>
      <w:r w:rsidRPr="002C22A5">
        <w:rPr>
          <w:rFonts w:asciiTheme="minorHAnsi" w:hAnsiTheme="minorHAnsi" w:cstheme="minorHAnsi"/>
          <w:sz w:val="24"/>
          <w:szCs w:val="24"/>
        </w:rPr>
        <w:t xml:space="preserve"> to monitor for declining health, unmet needs,</w:t>
      </w:r>
      <w:r w:rsidRPr="002C22A5">
        <w:rPr>
          <w:rFonts w:asciiTheme="minorHAnsi" w:hAnsiTheme="minorHAnsi" w:cstheme="minorHAnsi"/>
          <w:spacing w:val="-3"/>
          <w:sz w:val="24"/>
          <w:szCs w:val="24"/>
        </w:rPr>
        <w:t xml:space="preserve"> </w:t>
      </w:r>
      <w:r w:rsidRPr="002C22A5">
        <w:rPr>
          <w:rFonts w:asciiTheme="minorHAnsi" w:hAnsiTheme="minorHAnsi" w:cstheme="minorHAnsi"/>
          <w:sz w:val="24"/>
          <w:szCs w:val="24"/>
        </w:rPr>
        <w:t>etc.</w:t>
      </w:r>
    </w:p>
    <w:p w14:paraId="42FF8574" w14:textId="316ED4BB" w:rsidR="00E62E72" w:rsidRPr="002C22A5" w:rsidRDefault="00832615" w:rsidP="002C22A5">
      <w:pPr>
        <w:pStyle w:val="ListParagraph"/>
        <w:numPr>
          <w:ilvl w:val="0"/>
          <w:numId w:val="3"/>
        </w:numPr>
        <w:tabs>
          <w:tab w:val="left" w:pos="1900"/>
          <w:tab w:val="left" w:pos="1901"/>
        </w:tabs>
        <w:rPr>
          <w:rFonts w:asciiTheme="minorHAnsi" w:hAnsiTheme="minorHAnsi" w:cstheme="minorHAnsi"/>
          <w:sz w:val="24"/>
          <w:szCs w:val="24"/>
        </w:rPr>
      </w:pPr>
      <w:r w:rsidRPr="002C22A5">
        <w:rPr>
          <w:rFonts w:asciiTheme="minorHAnsi" w:hAnsiTheme="minorHAnsi" w:cstheme="minorHAnsi"/>
          <w:sz w:val="24"/>
          <w:szCs w:val="24"/>
        </w:rPr>
        <w:t>Shelter</w:t>
      </w:r>
      <w:r w:rsidR="009A4A07" w:rsidRPr="002C22A5">
        <w:rPr>
          <w:rFonts w:asciiTheme="minorHAnsi" w:hAnsiTheme="minorHAnsi" w:cstheme="minorHAnsi"/>
          <w:sz w:val="24"/>
          <w:szCs w:val="24"/>
        </w:rPr>
        <w:t xml:space="preserve"> </w:t>
      </w:r>
      <w:r w:rsidRPr="002C22A5">
        <w:rPr>
          <w:rFonts w:asciiTheme="minorHAnsi" w:hAnsiTheme="minorHAnsi" w:cstheme="minorHAnsi"/>
          <w:sz w:val="24"/>
          <w:szCs w:val="24"/>
        </w:rPr>
        <w:t>s</w:t>
      </w:r>
      <w:r w:rsidR="009A4A07" w:rsidRPr="002C22A5">
        <w:rPr>
          <w:rFonts w:asciiTheme="minorHAnsi" w:hAnsiTheme="minorHAnsi" w:cstheme="minorHAnsi"/>
          <w:sz w:val="24"/>
          <w:szCs w:val="24"/>
        </w:rPr>
        <w:t xml:space="preserve">tanding </w:t>
      </w:r>
      <w:r w:rsidRPr="002C22A5">
        <w:rPr>
          <w:rFonts w:asciiTheme="minorHAnsi" w:hAnsiTheme="minorHAnsi" w:cstheme="minorHAnsi"/>
          <w:sz w:val="24"/>
          <w:szCs w:val="24"/>
        </w:rPr>
        <w:t>o</w:t>
      </w:r>
      <w:r w:rsidR="009A4A07" w:rsidRPr="002C22A5">
        <w:rPr>
          <w:rFonts w:asciiTheme="minorHAnsi" w:hAnsiTheme="minorHAnsi" w:cstheme="minorHAnsi"/>
          <w:sz w:val="24"/>
          <w:szCs w:val="24"/>
        </w:rPr>
        <w:t>rders (if</w:t>
      </w:r>
      <w:r w:rsidR="009A4A07" w:rsidRPr="002C22A5">
        <w:rPr>
          <w:rFonts w:asciiTheme="minorHAnsi" w:hAnsiTheme="minorHAnsi" w:cstheme="minorHAnsi"/>
          <w:spacing w:val="-10"/>
          <w:sz w:val="24"/>
          <w:szCs w:val="24"/>
        </w:rPr>
        <w:t xml:space="preserve"> </w:t>
      </w:r>
      <w:r w:rsidR="009A4A07" w:rsidRPr="002C22A5">
        <w:rPr>
          <w:rFonts w:asciiTheme="minorHAnsi" w:hAnsiTheme="minorHAnsi" w:cstheme="minorHAnsi"/>
          <w:sz w:val="24"/>
          <w:szCs w:val="24"/>
        </w:rPr>
        <w:t>applicable).</w:t>
      </w:r>
    </w:p>
    <w:p w14:paraId="5FAF8855" w14:textId="54062E6A" w:rsidR="00E62E72" w:rsidRPr="002C22A5" w:rsidRDefault="009A4A07" w:rsidP="002C22A5">
      <w:pPr>
        <w:pStyle w:val="ListParagraph"/>
        <w:numPr>
          <w:ilvl w:val="0"/>
          <w:numId w:val="3"/>
        </w:numPr>
        <w:tabs>
          <w:tab w:val="left" w:pos="1900"/>
          <w:tab w:val="left" w:pos="1901"/>
        </w:tabs>
        <w:spacing w:before="81"/>
        <w:rPr>
          <w:rFonts w:asciiTheme="minorHAnsi" w:hAnsiTheme="minorHAnsi" w:cstheme="minorHAnsi"/>
          <w:sz w:val="24"/>
          <w:szCs w:val="24"/>
        </w:rPr>
      </w:pPr>
      <w:r w:rsidRPr="002C22A5">
        <w:rPr>
          <w:rFonts w:asciiTheme="minorHAnsi" w:hAnsiTheme="minorHAnsi" w:cstheme="minorHAnsi"/>
          <w:sz w:val="24"/>
          <w:szCs w:val="24"/>
        </w:rPr>
        <w:t>Shelter policies</w:t>
      </w:r>
      <w:r w:rsidR="00832615" w:rsidRPr="002C22A5">
        <w:rPr>
          <w:rFonts w:asciiTheme="minorHAnsi" w:hAnsiTheme="minorHAnsi" w:cstheme="minorHAnsi"/>
          <w:sz w:val="24"/>
          <w:szCs w:val="24"/>
        </w:rPr>
        <w:t>/protocols</w:t>
      </w:r>
      <w:r w:rsidRPr="002C22A5">
        <w:rPr>
          <w:rFonts w:asciiTheme="minorHAnsi" w:hAnsiTheme="minorHAnsi" w:cstheme="minorHAnsi"/>
          <w:sz w:val="24"/>
          <w:szCs w:val="24"/>
        </w:rPr>
        <w:t>.</w:t>
      </w:r>
    </w:p>
    <w:p w14:paraId="6C0E12DF" w14:textId="77777777" w:rsidR="00E62E72" w:rsidRPr="002C22A5" w:rsidRDefault="009A4A07" w:rsidP="002C22A5">
      <w:pPr>
        <w:pStyle w:val="ListParagraph"/>
        <w:numPr>
          <w:ilvl w:val="0"/>
          <w:numId w:val="3"/>
        </w:numPr>
        <w:tabs>
          <w:tab w:val="left" w:pos="1900"/>
          <w:tab w:val="left" w:pos="1901"/>
        </w:tabs>
        <w:spacing w:before="52"/>
        <w:rPr>
          <w:rFonts w:asciiTheme="minorHAnsi" w:hAnsiTheme="minorHAnsi" w:cstheme="minorHAnsi"/>
          <w:sz w:val="24"/>
          <w:szCs w:val="24"/>
        </w:rPr>
      </w:pPr>
      <w:r w:rsidRPr="002C22A5">
        <w:rPr>
          <w:rFonts w:asciiTheme="minorHAnsi" w:hAnsiTheme="minorHAnsi" w:cstheme="minorHAnsi"/>
          <w:sz w:val="24"/>
          <w:szCs w:val="24"/>
        </w:rPr>
        <w:t>Tour of the facility and review emergency and security</w:t>
      </w:r>
      <w:r w:rsidRPr="002C22A5">
        <w:rPr>
          <w:rFonts w:asciiTheme="minorHAnsi" w:hAnsiTheme="minorHAnsi" w:cstheme="minorHAnsi"/>
          <w:spacing w:val="-14"/>
          <w:sz w:val="24"/>
          <w:szCs w:val="24"/>
        </w:rPr>
        <w:t xml:space="preserve"> </w:t>
      </w:r>
      <w:r w:rsidRPr="002C22A5">
        <w:rPr>
          <w:rFonts w:asciiTheme="minorHAnsi" w:hAnsiTheme="minorHAnsi" w:cstheme="minorHAnsi"/>
          <w:sz w:val="24"/>
          <w:szCs w:val="24"/>
        </w:rPr>
        <w:t>plans.</w:t>
      </w:r>
    </w:p>
    <w:p w14:paraId="72F6E7B9" w14:textId="77777777" w:rsidR="00E62E72" w:rsidRPr="002C22A5" w:rsidRDefault="009A4A07" w:rsidP="002C22A5">
      <w:pPr>
        <w:pStyle w:val="ListParagraph"/>
        <w:numPr>
          <w:ilvl w:val="0"/>
          <w:numId w:val="3"/>
        </w:numPr>
        <w:tabs>
          <w:tab w:val="left" w:pos="1900"/>
          <w:tab w:val="left" w:pos="1901"/>
        </w:tabs>
        <w:spacing w:before="51"/>
        <w:rPr>
          <w:rFonts w:asciiTheme="minorHAnsi" w:hAnsiTheme="minorHAnsi" w:cstheme="minorHAnsi"/>
          <w:sz w:val="24"/>
          <w:szCs w:val="24"/>
        </w:rPr>
      </w:pPr>
      <w:r w:rsidRPr="002C22A5">
        <w:rPr>
          <w:rFonts w:asciiTheme="minorHAnsi" w:hAnsiTheme="minorHAnsi" w:cstheme="minorHAnsi"/>
          <w:sz w:val="24"/>
          <w:szCs w:val="24"/>
        </w:rPr>
        <w:t>Documentation requirements and protocols for ensuring HIPAA</w:t>
      </w:r>
      <w:r w:rsidRPr="002C22A5">
        <w:rPr>
          <w:rFonts w:asciiTheme="minorHAnsi" w:hAnsiTheme="minorHAnsi" w:cstheme="minorHAnsi"/>
          <w:spacing w:val="-17"/>
          <w:sz w:val="24"/>
          <w:szCs w:val="24"/>
        </w:rPr>
        <w:t xml:space="preserve"> </w:t>
      </w:r>
      <w:r w:rsidRPr="002C22A5">
        <w:rPr>
          <w:rFonts w:asciiTheme="minorHAnsi" w:hAnsiTheme="minorHAnsi" w:cstheme="minorHAnsi"/>
          <w:sz w:val="24"/>
          <w:szCs w:val="24"/>
        </w:rPr>
        <w:t>compliance.</w:t>
      </w:r>
    </w:p>
    <w:p w14:paraId="0524A803" w14:textId="77777777" w:rsidR="00E62E72" w:rsidRPr="002C22A5" w:rsidRDefault="00E62E72" w:rsidP="002C22A5">
      <w:pPr>
        <w:pStyle w:val="BodyText"/>
        <w:ind w:left="0" w:firstLine="0"/>
        <w:rPr>
          <w:rFonts w:asciiTheme="minorHAnsi" w:hAnsiTheme="minorHAnsi" w:cstheme="minorHAnsi"/>
          <w:sz w:val="24"/>
          <w:szCs w:val="24"/>
        </w:rPr>
      </w:pPr>
    </w:p>
    <w:p w14:paraId="5188E2F0" w14:textId="0C2F7798" w:rsidR="00E62E72" w:rsidRPr="002C22A5" w:rsidRDefault="009A4A07" w:rsidP="002C22A5">
      <w:pPr>
        <w:pStyle w:val="Heading1"/>
        <w:rPr>
          <w:rFonts w:asciiTheme="minorHAnsi" w:hAnsiTheme="minorHAnsi" w:cstheme="minorHAnsi"/>
          <w:sz w:val="24"/>
          <w:szCs w:val="24"/>
        </w:rPr>
      </w:pPr>
      <w:r w:rsidRPr="002C22A5">
        <w:rPr>
          <w:rFonts w:asciiTheme="minorHAnsi" w:hAnsiTheme="minorHAnsi" w:cstheme="minorHAnsi"/>
          <w:sz w:val="24"/>
          <w:szCs w:val="24"/>
        </w:rPr>
        <w:t>Recommended Training:</w:t>
      </w:r>
    </w:p>
    <w:p w14:paraId="0B76ED47" w14:textId="77777777" w:rsidR="00E62E72" w:rsidRPr="00FD4FE5" w:rsidRDefault="00A403EB" w:rsidP="00FD4FE5">
      <w:pPr>
        <w:pStyle w:val="ListParagraph"/>
        <w:numPr>
          <w:ilvl w:val="0"/>
          <w:numId w:val="13"/>
        </w:numPr>
        <w:rPr>
          <w:sz w:val="24"/>
          <w:szCs w:val="24"/>
        </w:rPr>
      </w:pPr>
      <w:hyperlink r:id="rId8">
        <w:r w:rsidR="009A4A07" w:rsidRPr="00FD4FE5">
          <w:rPr>
            <w:rStyle w:val="Hyperlink"/>
            <w:sz w:val="24"/>
            <w:szCs w:val="24"/>
          </w:rPr>
          <w:t>Basic First Aid refresher-online</w:t>
        </w:r>
      </w:hyperlink>
    </w:p>
    <w:p w14:paraId="6C797955" w14:textId="77777777" w:rsidR="00E62E72" w:rsidRPr="00FD4FE5" w:rsidRDefault="00A403EB" w:rsidP="00FD4FE5">
      <w:pPr>
        <w:pStyle w:val="ListParagraph"/>
        <w:numPr>
          <w:ilvl w:val="0"/>
          <w:numId w:val="13"/>
        </w:numPr>
        <w:rPr>
          <w:sz w:val="24"/>
          <w:szCs w:val="24"/>
        </w:rPr>
      </w:pPr>
      <w:hyperlink r:id="rId9">
        <w:r w:rsidR="009A4A07" w:rsidRPr="00FD4FE5">
          <w:rPr>
            <w:rStyle w:val="Hyperlink"/>
            <w:sz w:val="24"/>
            <w:szCs w:val="24"/>
          </w:rPr>
          <w:t xml:space="preserve">Mental Health First Aid </w:t>
        </w:r>
      </w:hyperlink>
      <w:r w:rsidR="009A4A07" w:rsidRPr="00FD4FE5">
        <w:rPr>
          <w:sz w:val="24"/>
          <w:szCs w:val="24"/>
        </w:rPr>
        <w:t>or Psychological First Aid (see attached training list)</w:t>
      </w:r>
    </w:p>
    <w:p w14:paraId="764D791A" w14:textId="483B4A85" w:rsidR="00951673" w:rsidRPr="00FD4FE5" w:rsidRDefault="00A403EB" w:rsidP="00FD4FE5">
      <w:pPr>
        <w:pStyle w:val="ListParagraph"/>
        <w:numPr>
          <w:ilvl w:val="0"/>
          <w:numId w:val="13"/>
        </w:numPr>
        <w:rPr>
          <w:sz w:val="24"/>
          <w:szCs w:val="24"/>
        </w:rPr>
      </w:pPr>
      <w:hyperlink r:id="rId10">
        <w:r w:rsidR="009A4A07" w:rsidRPr="00FD4FE5">
          <w:rPr>
            <w:rStyle w:val="Hyperlink"/>
            <w:sz w:val="24"/>
            <w:szCs w:val="24"/>
          </w:rPr>
          <w:t>Kansas City Medical Reserve Corps – Shelter Video Trainings</w:t>
        </w:r>
      </w:hyperlink>
      <w:r w:rsidR="00951673" w:rsidRPr="00FD4FE5">
        <w:rPr>
          <w:sz w:val="24"/>
          <w:szCs w:val="24"/>
        </w:rPr>
        <w:t xml:space="preserve"> </w:t>
      </w:r>
    </w:p>
    <w:p w14:paraId="25A6BBB1" w14:textId="42330B62" w:rsidR="00FD4FE5" w:rsidRPr="00FD4FE5" w:rsidRDefault="00FD4FE5" w:rsidP="00FD4FE5">
      <w:pPr>
        <w:pStyle w:val="ListParagraph"/>
        <w:numPr>
          <w:ilvl w:val="0"/>
          <w:numId w:val="13"/>
        </w:numPr>
        <w:rPr>
          <w:sz w:val="24"/>
          <w:szCs w:val="24"/>
        </w:rPr>
      </w:pPr>
      <w:r w:rsidRPr="00FD4FE5">
        <w:rPr>
          <w:sz w:val="24"/>
          <w:szCs w:val="24"/>
        </w:rPr>
        <w:t>American Red Cross Shelter Fundamental Training (see attached training list)</w:t>
      </w:r>
    </w:p>
    <w:p w14:paraId="07C380C5" w14:textId="140BC8F4" w:rsidR="00E62E72" w:rsidRPr="002C22A5" w:rsidRDefault="009A4A07" w:rsidP="002C22A5">
      <w:pPr>
        <w:pStyle w:val="Heading1"/>
        <w:spacing w:before="242"/>
        <w:ind w:left="207"/>
        <w:rPr>
          <w:rFonts w:asciiTheme="minorHAnsi" w:hAnsiTheme="minorHAnsi" w:cstheme="minorHAnsi"/>
          <w:sz w:val="24"/>
          <w:szCs w:val="24"/>
        </w:rPr>
      </w:pPr>
      <w:r w:rsidRPr="002C22A5">
        <w:rPr>
          <w:rFonts w:asciiTheme="minorHAnsi" w:hAnsiTheme="minorHAnsi" w:cstheme="minorHAnsi"/>
          <w:sz w:val="24"/>
          <w:szCs w:val="24"/>
        </w:rPr>
        <w:t>References</w:t>
      </w:r>
    </w:p>
    <w:p w14:paraId="722FB90A" w14:textId="77777777" w:rsidR="00E62E72" w:rsidRPr="002C22A5" w:rsidRDefault="009A4A07">
      <w:pPr>
        <w:pStyle w:val="ListParagraph"/>
        <w:numPr>
          <w:ilvl w:val="0"/>
          <w:numId w:val="1"/>
        </w:numPr>
        <w:tabs>
          <w:tab w:val="left" w:pos="568"/>
        </w:tabs>
        <w:spacing w:line="276" w:lineRule="auto"/>
        <w:ind w:right="159"/>
        <w:rPr>
          <w:rFonts w:asciiTheme="minorHAnsi" w:hAnsiTheme="minorHAnsi" w:cstheme="minorHAnsi"/>
          <w:sz w:val="24"/>
          <w:szCs w:val="24"/>
        </w:rPr>
      </w:pPr>
      <w:r w:rsidRPr="002C22A5">
        <w:rPr>
          <w:rFonts w:asciiTheme="minorHAnsi" w:hAnsiTheme="minorHAnsi" w:cstheme="minorHAnsi"/>
          <w:sz w:val="24"/>
          <w:szCs w:val="24"/>
        </w:rPr>
        <w:t>NC Board of Nursing Position Statement on Standing Orders. Retrieved from</w:t>
      </w:r>
      <w:hyperlink r:id="rId11">
        <w:r w:rsidRPr="002C22A5">
          <w:rPr>
            <w:rFonts w:asciiTheme="minorHAnsi" w:hAnsiTheme="minorHAnsi" w:cstheme="minorHAnsi"/>
            <w:color w:val="0000FF"/>
            <w:sz w:val="24"/>
            <w:szCs w:val="24"/>
            <w:u w:val="single" w:color="0000FF"/>
          </w:rPr>
          <w:t xml:space="preserve"> </w:t>
        </w:r>
        <w:r w:rsidRPr="002C22A5">
          <w:rPr>
            <w:rFonts w:asciiTheme="minorHAnsi" w:hAnsiTheme="minorHAnsi" w:cstheme="minorHAnsi"/>
            <w:color w:val="0000FF"/>
            <w:spacing w:val="-1"/>
            <w:sz w:val="24"/>
            <w:szCs w:val="24"/>
            <w:u w:val="single" w:color="0000FF"/>
          </w:rPr>
          <w:t>https://www.ncbon.com/vdownloads/position-statements-decision-trees/standing-orders.pdf</w:t>
        </w:r>
      </w:hyperlink>
    </w:p>
    <w:p w14:paraId="2BDAACAB" w14:textId="77777777" w:rsidR="00E62E72" w:rsidRPr="002C22A5" w:rsidRDefault="009A4A07">
      <w:pPr>
        <w:pStyle w:val="ListParagraph"/>
        <w:numPr>
          <w:ilvl w:val="0"/>
          <w:numId w:val="1"/>
        </w:numPr>
        <w:tabs>
          <w:tab w:val="left" w:pos="568"/>
        </w:tabs>
        <w:spacing w:before="1" w:line="276" w:lineRule="auto"/>
        <w:ind w:right="109"/>
        <w:rPr>
          <w:rFonts w:asciiTheme="minorHAnsi" w:hAnsiTheme="minorHAnsi" w:cstheme="minorHAnsi"/>
          <w:sz w:val="24"/>
          <w:szCs w:val="24"/>
        </w:rPr>
      </w:pPr>
      <w:r w:rsidRPr="002C22A5">
        <w:rPr>
          <w:rFonts w:asciiTheme="minorHAnsi" w:hAnsiTheme="minorHAnsi" w:cstheme="minorHAnsi"/>
          <w:sz w:val="24"/>
          <w:szCs w:val="24"/>
        </w:rPr>
        <w:t>North Carolina Board of Nursing /Nursing Practice Act. Retrieved from</w:t>
      </w:r>
      <w:hyperlink r:id="rId12">
        <w:r w:rsidRPr="002C22A5">
          <w:rPr>
            <w:rFonts w:asciiTheme="minorHAnsi" w:hAnsiTheme="minorHAnsi" w:cstheme="minorHAnsi"/>
            <w:color w:val="0000FF"/>
            <w:sz w:val="24"/>
            <w:szCs w:val="24"/>
            <w:u w:val="single" w:color="0000FF"/>
          </w:rPr>
          <w:t xml:space="preserve"> </w:t>
        </w:r>
        <w:r w:rsidRPr="002C22A5">
          <w:rPr>
            <w:rFonts w:asciiTheme="minorHAnsi" w:hAnsiTheme="minorHAnsi" w:cstheme="minorHAnsi"/>
            <w:color w:val="0000FF"/>
            <w:spacing w:val="-1"/>
            <w:sz w:val="24"/>
            <w:szCs w:val="24"/>
            <w:u w:val="single" w:color="0000FF"/>
          </w:rPr>
          <w:t>https://www.ncleg.net/enactedlegislation/statutes/html/byarticle/chapter_90/article_9a.html</w:t>
        </w:r>
      </w:hyperlink>
    </w:p>
    <w:p w14:paraId="7F1EF5A8" w14:textId="77777777" w:rsidR="00E62E72" w:rsidRPr="002C22A5" w:rsidRDefault="009A4A07">
      <w:pPr>
        <w:pStyle w:val="ListParagraph"/>
        <w:numPr>
          <w:ilvl w:val="0"/>
          <w:numId w:val="1"/>
        </w:numPr>
        <w:tabs>
          <w:tab w:val="left" w:pos="568"/>
        </w:tabs>
        <w:spacing w:line="276" w:lineRule="auto"/>
        <w:ind w:right="3169"/>
        <w:rPr>
          <w:rFonts w:asciiTheme="minorHAnsi" w:hAnsiTheme="minorHAnsi" w:cstheme="minorHAnsi"/>
          <w:sz w:val="24"/>
          <w:szCs w:val="24"/>
        </w:rPr>
      </w:pPr>
      <w:r w:rsidRPr="002C22A5">
        <w:rPr>
          <w:rFonts w:asciiTheme="minorHAnsi" w:hAnsiTheme="minorHAnsi" w:cstheme="minorHAnsi"/>
          <w:sz w:val="24"/>
          <w:szCs w:val="24"/>
        </w:rPr>
        <w:t xml:space="preserve">North Carolina Board of Nursing/licensing and </w:t>
      </w:r>
      <w:proofErr w:type="spellStart"/>
      <w:r w:rsidRPr="002C22A5">
        <w:rPr>
          <w:rFonts w:asciiTheme="minorHAnsi" w:hAnsiTheme="minorHAnsi" w:cstheme="minorHAnsi"/>
          <w:sz w:val="24"/>
          <w:szCs w:val="24"/>
        </w:rPr>
        <w:t>eNLC</w:t>
      </w:r>
      <w:proofErr w:type="spellEnd"/>
      <w:r w:rsidRPr="002C22A5">
        <w:rPr>
          <w:rFonts w:asciiTheme="minorHAnsi" w:hAnsiTheme="minorHAnsi" w:cstheme="minorHAnsi"/>
          <w:sz w:val="24"/>
          <w:szCs w:val="24"/>
        </w:rPr>
        <w:t>. Retrieved from</w:t>
      </w:r>
      <w:hyperlink r:id="rId13">
        <w:r w:rsidRPr="002C22A5">
          <w:rPr>
            <w:rFonts w:asciiTheme="minorHAnsi" w:hAnsiTheme="minorHAnsi" w:cstheme="minorHAnsi"/>
            <w:color w:val="0000FF"/>
            <w:sz w:val="24"/>
            <w:szCs w:val="24"/>
            <w:u w:val="single" w:color="0000FF"/>
          </w:rPr>
          <w:t xml:space="preserve"> https://www.ncbon.com/licensure-listing-nurse-licensure-compact</w:t>
        </w:r>
      </w:hyperlink>
    </w:p>
    <w:p w14:paraId="61C3308E" w14:textId="77777777" w:rsidR="00E62E72" w:rsidRPr="002C22A5" w:rsidRDefault="009A4A07">
      <w:pPr>
        <w:pStyle w:val="ListParagraph"/>
        <w:numPr>
          <w:ilvl w:val="0"/>
          <w:numId w:val="1"/>
        </w:numPr>
        <w:tabs>
          <w:tab w:val="left" w:pos="568"/>
        </w:tabs>
        <w:spacing w:line="276" w:lineRule="auto"/>
        <w:ind w:right="3346"/>
        <w:rPr>
          <w:rFonts w:asciiTheme="minorHAnsi" w:hAnsiTheme="minorHAnsi" w:cstheme="minorHAnsi"/>
          <w:sz w:val="24"/>
          <w:szCs w:val="24"/>
        </w:rPr>
      </w:pPr>
      <w:r w:rsidRPr="002C22A5">
        <w:rPr>
          <w:rFonts w:asciiTheme="minorHAnsi" w:hAnsiTheme="minorHAnsi" w:cstheme="minorHAnsi"/>
          <w:sz w:val="24"/>
          <w:szCs w:val="24"/>
        </w:rPr>
        <w:t>American Red Cross C-MIST form. Retrieved from</w:t>
      </w:r>
      <w:r w:rsidRPr="002C22A5">
        <w:rPr>
          <w:rFonts w:asciiTheme="minorHAnsi" w:hAnsiTheme="minorHAnsi" w:cstheme="minorHAnsi"/>
          <w:color w:val="0000FF"/>
          <w:sz w:val="24"/>
          <w:szCs w:val="24"/>
        </w:rPr>
        <w:t xml:space="preserve"> </w:t>
      </w:r>
      <w:hyperlink r:id="rId14">
        <w:r w:rsidRPr="002C22A5">
          <w:rPr>
            <w:rFonts w:asciiTheme="minorHAnsi" w:hAnsiTheme="minorHAnsi" w:cstheme="minorHAnsi"/>
            <w:color w:val="0000FF"/>
            <w:sz w:val="24"/>
            <w:szCs w:val="24"/>
            <w:u w:val="single" w:color="0000FF"/>
          </w:rPr>
          <w:t>http://www.drc-</w:t>
        </w:r>
      </w:hyperlink>
      <w:hyperlink r:id="rId15">
        <w:r w:rsidRPr="002C22A5">
          <w:rPr>
            <w:rFonts w:asciiTheme="minorHAnsi" w:hAnsiTheme="minorHAnsi" w:cstheme="minorHAnsi"/>
            <w:color w:val="0000FF"/>
            <w:sz w:val="24"/>
            <w:szCs w:val="24"/>
            <w:u w:val="single" w:color="0000FF"/>
          </w:rPr>
          <w:t xml:space="preserve"> group.com/library/exercise/</w:t>
        </w:r>
        <w:proofErr w:type="spellStart"/>
        <w:r w:rsidRPr="002C22A5">
          <w:rPr>
            <w:rFonts w:asciiTheme="minorHAnsi" w:hAnsiTheme="minorHAnsi" w:cstheme="minorHAnsi"/>
            <w:color w:val="0000FF"/>
            <w:sz w:val="24"/>
            <w:szCs w:val="24"/>
            <w:u w:val="single" w:color="0000FF"/>
          </w:rPr>
          <w:t>osc</w:t>
        </w:r>
        <w:proofErr w:type="spellEnd"/>
        <w:r w:rsidRPr="002C22A5">
          <w:rPr>
            <w:rFonts w:asciiTheme="minorHAnsi" w:hAnsiTheme="minorHAnsi" w:cstheme="minorHAnsi"/>
            <w:color w:val="0000FF"/>
            <w:sz w:val="24"/>
            <w:szCs w:val="24"/>
            <w:u w:val="single" w:color="0000FF"/>
          </w:rPr>
          <w:t>/OSC-CMISTWorksheet.pdf</w:t>
        </w:r>
      </w:hyperlink>
    </w:p>
    <w:sectPr w:rsidR="00E62E72" w:rsidRPr="002C22A5" w:rsidSect="005070F9">
      <w:headerReference w:type="even" r:id="rId16"/>
      <w:headerReference w:type="default" r:id="rId17"/>
      <w:footerReference w:type="even" r:id="rId18"/>
      <w:footerReference w:type="default" r:id="rId19"/>
      <w:headerReference w:type="first" r:id="rId20"/>
      <w:footerReference w:type="first" r:id="rId21"/>
      <w:pgSz w:w="12240" w:h="15840"/>
      <w:pgMar w:top="640" w:right="1080" w:bottom="1480" w:left="810" w:header="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C56C73" w14:textId="77777777" w:rsidR="00D506B4" w:rsidRDefault="00D506B4">
      <w:r>
        <w:separator/>
      </w:r>
    </w:p>
  </w:endnote>
  <w:endnote w:type="continuationSeparator" w:id="0">
    <w:p w14:paraId="7569B204" w14:textId="77777777" w:rsidR="00D506B4" w:rsidRDefault="00D50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Courier New"/>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F5F5D" w14:textId="77777777" w:rsidR="00A403EB" w:rsidRDefault="00A403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AC58D" w14:textId="77777777" w:rsidR="00A403EB" w:rsidRDefault="00A403EB" w:rsidP="00A403EB">
    <w:pPr>
      <w:spacing w:line="245" w:lineRule="exact"/>
      <w:ind w:left="20"/>
    </w:pPr>
    <w:r>
      <w:t>Developed by DPH/PHNPDU in Collaboration with PHP&amp;R &amp; American Red Cross</w:t>
    </w:r>
  </w:p>
  <w:p w14:paraId="1E1CA9E2" w14:textId="55AC7108" w:rsidR="00A403EB" w:rsidRDefault="00A403EB" w:rsidP="00A403EB">
    <w:pPr>
      <w:ind w:left="20"/>
    </w:pPr>
    <w:r>
      <w:t>Last Revision: 07/2020</w:t>
    </w:r>
    <w:r>
      <w:tab/>
    </w:r>
    <w:r>
      <w:tab/>
    </w:r>
    <w:r>
      <w:tab/>
    </w:r>
    <w:r>
      <w:tab/>
    </w:r>
    <w:r>
      <w:tab/>
    </w:r>
    <w:sdt>
      <w:sdtPr>
        <w:id w:val="-163725669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47CD8EF" w14:textId="77777777" w:rsidR="00047678" w:rsidRDefault="00047678">
    <w:pPr>
      <w:pStyle w:val="BodyText"/>
      <w:spacing w:line="14" w:lineRule="auto"/>
      <w:ind w:left="0" w:firstLine="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66AAB" w14:textId="77777777" w:rsidR="00A403EB" w:rsidRDefault="00A40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B34AD4" w14:textId="77777777" w:rsidR="00D506B4" w:rsidRDefault="00D506B4">
      <w:r>
        <w:separator/>
      </w:r>
    </w:p>
  </w:footnote>
  <w:footnote w:type="continuationSeparator" w:id="0">
    <w:p w14:paraId="30466BD3" w14:textId="77777777" w:rsidR="00D506B4" w:rsidRDefault="00D50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16B50" w14:textId="77777777" w:rsidR="00A403EB" w:rsidRDefault="00A403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A5F25" w14:textId="77777777" w:rsidR="00A403EB" w:rsidRDefault="00A403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67A5D" w14:textId="77777777" w:rsidR="00A403EB" w:rsidRDefault="00A403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525F5"/>
    <w:multiLevelType w:val="hybridMultilevel"/>
    <w:tmpl w:val="B54A774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0D466065"/>
    <w:multiLevelType w:val="hybridMultilevel"/>
    <w:tmpl w:val="A434F7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5C14D5"/>
    <w:multiLevelType w:val="hybridMultilevel"/>
    <w:tmpl w:val="AD94B27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15:restartNumberingAfterBreak="0">
    <w:nsid w:val="126C6621"/>
    <w:multiLevelType w:val="hybridMultilevel"/>
    <w:tmpl w:val="847E7F1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15:restartNumberingAfterBreak="0">
    <w:nsid w:val="152E296C"/>
    <w:multiLevelType w:val="hybridMultilevel"/>
    <w:tmpl w:val="CB840A02"/>
    <w:lvl w:ilvl="0" w:tplc="447826B0">
      <w:numFmt w:val="bullet"/>
      <w:lvlText w:val=""/>
      <w:lvlJc w:val="left"/>
      <w:pPr>
        <w:ind w:left="820" w:hanging="361"/>
      </w:pPr>
      <w:rPr>
        <w:rFonts w:ascii="Symbol" w:eastAsia="Symbol" w:hAnsi="Symbol" w:cs="Symbol" w:hint="default"/>
        <w:w w:val="100"/>
        <w:sz w:val="24"/>
        <w:szCs w:val="24"/>
        <w:lang w:val="en-US" w:eastAsia="en-US" w:bidi="en-US"/>
      </w:rPr>
    </w:lvl>
    <w:lvl w:ilvl="1" w:tplc="8F44BD44">
      <w:numFmt w:val="bullet"/>
      <w:lvlText w:val=""/>
      <w:lvlJc w:val="left"/>
      <w:pPr>
        <w:ind w:left="1900" w:hanging="360"/>
      </w:pPr>
      <w:rPr>
        <w:rFonts w:ascii="Symbol" w:eastAsia="Symbol" w:hAnsi="Symbol" w:cs="Symbol" w:hint="default"/>
        <w:w w:val="100"/>
        <w:sz w:val="28"/>
        <w:szCs w:val="28"/>
        <w:lang w:val="en-US" w:eastAsia="en-US" w:bidi="en-US"/>
      </w:rPr>
    </w:lvl>
    <w:lvl w:ilvl="2" w:tplc="68062606">
      <w:numFmt w:val="bullet"/>
      <w:lvlText w:val="•"/>
      <w:lvlJc w:val="left"/>
      <w:pPr>
        <w:ind w:left="2964" w:hanging="360"/>
      </w:pPr>
      <w:rPr>
        <w:rFonts w:hint="default"/>
        <w:lang w:val="en-US" w:eastAsia="en-US" w:bidi="en-US"/>
      </w:rPr>
    </w:lvl>
    <w:lvl w:ilvl="3" w:tplc="F9388E1C">
      <w:numFmt w:val="bullet"/>
      <w:lvlText w:val="•"/>
      <w:lvlJc w:val="left"/>
      <w:pPr>
        <w:ind w:left="4028" w:hanging="360"/>
      </w:pPr>
      <w:rPr>
        <w:rFonts w:hint="default"/>
        <w:lang w:val="en-US" w:eastAsia="en-US" w:bidi="en-US"/>
      </w:rPr>
    </w:lvl>
    <w:lvl w:ilvl="4" w:tplc="6A78FFC8">
      <w:numFmt w:val="bullet"/>
      <w:lvlText w:val="•"/>
      <w:lvlJc w:val="left"/>
      <w:pPr>
        <w:ind w:left="5093" w:hanging="360"/>
      </w:pPr>
      <w:rPr>
        <w:rFonts w:hint="default"/>
        <w:lang w:val="en-US" w:eastAsia="en-US" w:bidi="en-US"/>
      </w:rPr>
    </w:lvl>
    <w:lvl w:ilvl="5" w:tplc="258A72C0">
      <w:numFmt w:val="bullet"/>
      <w:lvlText w:val="•"/>
      <w:lvlJc w:val="left"/>
      <w:pPr>
        <w:ind w:left="6157" w:hanging="360"/>
      </w:pPr>
      <w:rPr>
        <w:rFonts w:hint="default"/>
        <w:lang w:val="en-US" w:eastAsia="en-US" w:bidi="en-US"/>
      </w:rPr>
    </w:lvl>
    <w:lvl w:ilvl="6" w:tplc="95D2406C">
      <w:numFmt w:val="bullet"/>
      <w:lvlText w:val="•"/>
      <w:lvlJc w:val="left"/>
      <w:pPr>
        <w:ind w:left="7222" w:hanging="360"/>
      </w:pPr>
      <w:rPr>
        <w:rFonts w:hint="default"/>
        <w:lang w:val="en-US" w:eastAsia="en-US" w:bidi="en-US"/>
      </w:rPr>
    </w:lvl>
    <w:lvl w:ilvl="7" w:tplc="E54E6220">
      <w:numFmt w:val="bullet"/>
      <w:lvlText w:val="•"/>
      <w:lvlJc w:val="left"/>
      <w:pPr>
        <w:ind w:left="8286" w:hanging="360"/>
      </w:pPr>
      <w:rPr>
        <w:rFonts w:hint="default"/>
        <w:lang w:val="en-US" w:eastAsia="en-US" w:bidi="en-US"/>
      </w:rPr>
    </w:lvl>
    <w:lvl w:ilvl="8" w:tplc="CA5E11E0">
      <w:numFmt w:val="bullet"/>
      <w:lvlText w:val="•"/>
      <w:lvlJc w:val="left"/>
      <w:pPr>
        <w:ind w:left="9351" w:hanging="360"/>
      </w:pPr>
      <w:rPr>
        <w:rFonts w:hint="default"/>
        <w:lang w:val="en-US" w:eastAsia="en-US" w:bidi="en-US"/>
      </w:rPr>
    </w:lvl>
  </w:abstractNum>
  <w:abstractNum w:abstractNumId="5" w15:restartNumberingAfterBreak="0">
    <w:nsid w:val="205D34A7"/>
    <w:multiLevelType w:val="hybridMultilevel"/>
    <w:tmpl w:val="6542184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23CE417C"/>
    <w:multiLevelType w:val="hybridMultilevel"/>
    <w:tmpl w:val="6A385E30"/>
    <w:lvl w:ilvl="0" w:tplc="B9B280C8">
      <w:start w:val="1"/>
      <w:numFmt w:val="decimal"/>
      <w:lvlText w:val="%1."/>
      <w:lvlJc w:val="left"/>
      <w:pPr>
        <w:ind w:left="928" w:hanging="360"/>
      </w:pPr>
      <w:rPr>
        <w:rFonts w:ascii="Calibri" w:eastAsia="Calibri" w:hAnsi="Calibri" w:cs="Calibri" w:hint="default"/>
        <w:spacing w:val="-1"/>
        <w:w w:val="100"/>
        <w:sz w:val="24"/>
        <w:szCs w:val="24"/>
        <w:lang w:val="en-US" w:eastAsia="en-US" w:bidi="en-US"/>
      </w:rPr>
    </w:lvl>
    <w:lvl w:ilvl="1" w:tplc="A79A7002">
      <w:numFmt w:val="bullet"/>
      <w:lvlText w:val="•"/>
      <w:lvlJc w:val="left"/>
      <w:pPr>
        <w:ind w:left="2012" w:hanging="360"/>
      </w:pPr>
      <w:rPr>
        <w:rFonts w:hint="default"/>
        <w:lang w:val="en-US" w:eastAsia="en-US" w:bidi="en-US"/>
      </w:rPr>
    </w:lvl>
    <w:lvl w:ilvl="2" w:tplc="9B7C88DC">
      <w:numFmt w:val="bullet"/>
      <w:lvlText w:val="•"/>
      <w:lvlJc w:val="left"/>
      <w:pPr>
        <w:ind w:left="3104" w:hanging="360"/>
      </w:pPr>
      <w:rPr>
        <w:rFonts w:hint="default"/>
        <w:lang w:val="en-US" w:eastAsia="en-US" w:bidi="en-US"/>
      </w:rPr>
    </w:lvl>
    <w:lvl w:ilvl="3" w:tplc="046CF9EA">
      <w:numFmt w:val="bullet"/>
      <w:lvlText w:val="•"/>
      <w:lvlJc w:val="left"/>
      <w:pPr>
        <w:ind w:left="4196" w:hanging="360"/>
      </w:pPr>
      <w:rPr>
        <w:rFonts w:hint="default"/>
        <w:lang w:val="en-US" w:eastAsia="en-US" w:bidi="en-US"/>
      </w:rPr>
    </w:lvl>
    <w:lvl w:ilvl="4" w:tplc="22EAEFB6">
      <w:numFmt w:val="bullet"/>
      <w:lvlText w:val="•"/>
      <w:lvlJc w:val="left"/>
      <w:pPr>
        <w:ind w:left="5288" w:hanging="360"/>
      </w:pPr>
      <w:rPr>
        <w:rFonts w:hint="default"/>
        <w:lang w:val="en-US" w:eastAsia="en-US" w:bidi="en-US"/>
      </w:rPr>
    </w:lvl>
    <w:lvl w:ilvl="5" w:tplc="DA3A9F2E">
      <w:numFmt w:val="bullet"/>
      <w:lvlText w:val="•"/>
      <w:lvlJc w:val="left"/>
      <w:pPr>
        <w:ind w:left="6380" w:hanging="360"/>
      </w:pPr>
      <w:rPr>
        <w:rFonts w:hint="default"/>
        <w:lang w:val="en-US" w:eastAsia="en-US" w:bidi="en-US"/>
      </w:rPr>
    </w:lvl>
    <w:lvl w:ilvl="6" w:tplc="315E51B4">
      <w:numFmt w:val="bullet"/>
      <w:lvlText w:val="•"/>
      <w:lvlJc w:val="left"/>
      <w:pPr>
        <w:ind w:left="7472" w:hanging="360"/>
      </w:pPr>
      <w:rPr>
        <w:rFonts w:hint="default"/>
        <w:lang w:val="en-US" w:eastAsia="en-US" w:bidi="en-US"/>
      </w:rPr>
    </w:lvl>
    <w:lvl w:ilvl="7" w:tplc="B5447F22">
      <w:numFmt w:val="bullet"/>
      <w:lvlText w:val="•"/>
      <w:lvlJc w:val="left"/>
      <w:pPr>
        <w:ind w:left="8564" w:hanging="360"/>
      </w:pPr>
      <w:rPr>
        <w:rFonts w:hint="default"/>
        <w:lang w:val="en-US" w:eastAsia="en-US" w:bidi="en-US"/>
      </w:rPr>
    </w:lvl>
    <w:lvl w:ilvl="8" w:tplc="AC4EAE40">
      <w:numFmt w:val="bullet"/>
      <w:lvlText w:val="•"/>
      <w:lvlJc w:val="left"/>
      <w:pPr>
        <w:ind w:left="9656" w:hanging="360"/>
      </w:pPr>
      <w:rPr>
        <w:rFonts w:hint="default"/>
        <w:lang w:val="en-US" w:eastAsia="en-US" w:bidi="en-US"/>
      </w:rPr>
    </w:lvl>
  </w:abstractNum>
  <w:abstractNum w:abstractNumId="7" w15:restartNumberingAfterBreak="0">
    <w:nsid w:val="27726DE0"/>
    <w:multiLevelType w:val="hybridMultilevel"/>
    <w:tmpl w:val="5F84E8FE"/>
    <w:lvl w:ilvl="0" w:tplc="E5F6AE02">
      <w:numFmt w:val="bullet"/>
      <w:lvlText w:val=""/>
      <w:lvlJc w:val="left"/>
      <w:pPr>
        <w:ind w:left="946" w:hanging="360"/>
      </w:pPr>
      <w:rPr>
        <w:rFonts w:ascii="Symbol" w:eastAsia="Symbol" w:hAnsi="Symbol" w:cs="Symbol" w:hint="default"/>
        <w:w w:val="100"/>
        <w:sz w:val="24"/>
        <w:szCs w:val="24"/>
        <w:lang w:val="en-US" w:eastAsia="en-US" w:bidi="en-US"/>
      </w:rPr>
    </w:lvl>
    <w:lvl w:ilvl="1" w:tplc="CE5A10A4">
      <w:numFmt w:val="bullet"/>
      <w:lvlText w:val="•"/>
      <w:lvlJc w:val="left"/>
      <w:pPr>
        <w:ind w:left="2047" w:hanging="360"/>
      </w:pPr>
      <w:rPr>
        <w:rFonts w:hint="default"/>
        <w:lang w:val="en-US" w:eastAsia="en-US" w:bidi="en-US"/>
      </w:rPr>
    </w:lvl>
    <w:lvl w:ilvl="2" w:tplc="A0AC8412">
      <w:numFmt w:val="bullet"/>
      <w:lvlText w:val="•"/>
      <w:lvlJc w:val="left"/>
      <w:pPr>
        <w:ind w:left="3139" w:hanging="360"/>
      </w:pPr>
      <w:rPr>
        <w:rFonts w:hint="default"/>
        <w:lang w:val="en-US" w:eastAsia="en-US" w:bidi="en-US"/>
      </w:rPr>
    </w:lvl>
    <w:lvl w:ilvl="3" w:tplc="0E0E75DA">
      <w:numFmt w:val="bullet"/>
      <w:lvlText w:val="•"/>
      <w:lvlJc w:val="left"/>
      <w:pPr>
        <w:ind w:left="4231" w:hanging="360"/>
      </w:pPr>
      <w:rPr>
        <w:rFonts w:hint="default"/>
        <w:lang w:val="en-US" w:eastAsia="en-US" w:bidi="en-US"/>
      </w:rPr>
    </w:lvl>
    <w:lvl w:ilvl="4" w:tplc="BDC824FE">
      <w:numFmt w:val="bullet"/>
      <w:lvlText w:val="•"/>
      <w:lvlJc w:val="left"/>
      <w:pPr>
        <w:ind w:left="5323" w:hanging="360"/>
      </w:pPr>
      <w:rPr>
        <w:rFonts w:hint="default"/>
        <w:lang w:val="en-US" w:eastAsia="en-US" w:bidi="en-US"/>
      </w:rPr>
    </w:lvl>
    <w:lvl w:ilvl="5" w:tplc="AE64CADC">
      <w:numFmt w:val="bullet"/>
      <w:lvlText w:val="•"/>
      <w:lvlJc w:val="left"/>
      <w:pPr>
        <w:ind w:left="6415" w:hanging="360"/>
      </w:pPr>
      <w:rPr>
        <w:rFonts w:hint="default"/>
        <w:lang w:val="en-US" w:eastAsia="en-US" w:bidi="en-US"/>
      </w:rPr>
    </w:lvl>
    <w:lvl w:ilvl="6" w:tplc="FCF293C0">
      <w:numFmt w:val="bullet"/>
      <w:lvlText w:val="•"/>
      <w:lvlJc w:val="left"/>
      <w:pPr>
        <w:ind w:left="7507" w:hanging="360"/>
      </w:pPr>
      <w:rPr>
        <w:rFonts w:hint="default"/>
        <w:lang w:val="en-US" w:eastAsia="en-US" w:bidi="en-US"/>
      </w:rPr>
    </w:lvl>
    <w:lvl w:ilvl="7" w:tplc="9A4CBA6A">
      <w:numFmt w:val="bullet"/>
      <w:lvlText w:val="•"/>
      <w:lvlJc w:val="left"/>
      <w:pPr>
        <w:ind w:left="8599" w:hanging="360"/>
      </w:pPr>
      <w:rPr>
        <w:rFonts w:hint="default"/>
        <w:lang w:val="en-US" w:eastAsia="en-US" w:bidi="en-US"/>
      </w:rPr>
    </w:lvl>
    <w:lvl w:ilvl="8" w:tplc="F172437A">
      <w:numFmt w:val="bullet"/>
      <w:lvlText w:val="•"/>
      <w:lvlJc w:val="left"/>
      <w:pPr>
        <w:ind w:left="9691" w:hanging="360"/>
      </w:pPr>
      <w:rPr>
        <w:rFonts w:hint="default"/>
        <w:lang w:val="en-US" w:eastAsia="en-US" w:bidi="en-US"/>
      </w:rPr>
    </w:lvl>
  </w:abstractNum>
  <w:abstractNum w:abstractNumId="8" w15:restartNumberingAfterBreak="0">
    <w:nsid w:val="2E680036"/>
    <w:multiLevelType w:val="hybridMultilevel"/>
    <w:tmpl w:val="9EEAE8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35F0EA7"/>
    <w:multiLevelType w:val="hybridMultilevel"/>
    <w:tmpl w:val="7BAAB09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0" w15:restartNumberingAfterBreak="0">
    <w:nsid w:val="3DB46133"/>
    <w:multiLevelType w:val="hybridMultilevel"/>
    <w:tmpl w:val="7602CD9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6F305AF9"/>
    <w:multiLevelType w:val="hybridMultilevel"/>
    <w:tmpl w:val="AF6A04D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71FD578C"/>
    <w:multiLevelType w:val="hybridMultilevel"/>
    <w:tmpl w:val="25185944"/>
    <w:lvl w:ilvl="0" w:tplc="06A8C018">
      <w:start w:val="1"/>
      <w:numFmt w:val="bullet"/>
      <w:lvlText w:val=""/>
      <w:lvlJc w:val="left"/>
      <w:pPr>
        <w:ind w:left="1170" w:hanging="360"/>
      </w:pPr>
      <w:rPr>
        <w:rFonts w:ascii="Symbol" w:hAnsi="Symbol" w:hint="default"/>
        <w:sz w:val="24"/>
        <w:szCs w:val="24"/>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6"/>
  </w:num>
  <w:num w:numId="2">
    <w:abstractNumId w:val="7"/>
  </w:num>
  <w:num w:numId="3">
    <w:abstractNumId w:val="4"/>
  </w:num>
  <w:num w:numId="4">
    <w:abstractNumId w:val="2"/>
  </w:num>
  <w:num w:numId="5">
    <w:abstractNumId w:val="5"/>
  </w:num>
  <w:num w:numId="6">
    <w:abstractNumId w:val="10"/>
  </w:num>
  <w:num w:numId="7">
    <w:abstractNumId w:val="11"/>
  </w:num>
  <w:num w:numId="8">
    <w:abstractNumId w:val="8"/>
  </w:num>
  <w:num w:numId="9">
    <w:abstractNumId w:val="12"/>
  </w:num>
  <w:num w:numId="10">
    <w:abstractNumId w:val="1"/>
  </w:num>
  <w:num w:numId="11">
    <w:abstractNumId w:val="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MwN7M0MDO0NDMwMLBU0lEKTi0uzszPAykwrAUAf9E/5ywAAAA="/>
  </w:docVars>
  <w:rsids>
    <w:rsidRoot w:val="00E62E72"/>
    <w:rsid w:val="00047678"/>
    <w:rsid w:val="00077B02"/>
    <w:rsid w:val="00137B86"/>
    <w:rsid w:val="001B7492"/>
    <w:rsid w:val="001E161F"/>
    <w:rsid w:val="00206FA3"/>
    <w:rsid w:val="0024325F"/>
    <w:rsid w:val="002A2DFA"/>
    <w:rsid w:val="002B104D"/>
    <w:rsid w:val="002C22A5"/>
    <w:rsid w:val="00336311"/>
    <w:rsid w:val="005070F9"/>
    <w:rsid w:val="005A591A"/>
    <w:rsid w:val="005B27C3"/>
    <w:rsid w:val="00614262"/>
    <w:rsid w:val="00682535"/>
    <w:rsid w:val="006B6FAC"/>
    <w:rsid w:val="006C319E"/>
    <w:rsid w:val="006F4815"/>
    <w:rsid w:val="007B7DA4"/>
    <w:rsid w:val="007C1478"/>
    <w:rsid w:val="00810FF1"/>
    <w:rsid w:val="00832615"/>
    <w:rsid w:val="008D7C24"/>
    <w:rsid w:val="00951673"/>
    <w:rsid w:val="009A4A07"/>
    <w:rsid w:val="009A6E60"/>
    <w:rsid w:val="00A231BE"/>
    <w:rsid w:val="00A403EB"/>
    <w:rsid w:val="00AC16A0"/>
    <w:rsid w:val="00B0421A"/>
    <w:rsid w:val="00B05EE4"/>
    <w:rsid w:val="00B35934"/>
    <w:rsid w:val="00B35EB3"/>
    <w:rsid w:val="00B45905"/>
    <w:rsid w:val="00B811F8"/>
    <w:rsid w:val="00CD5BB9"/>
    <w:rsid w:val="00D17487"/>
    <w:rsid w:val="00D506B4"/>
    <w:rsid w:val="00DE0F6F"/>
    <w:rsid w:val="00E37798"/>
    <w:rsid w:val="00E56805"/>
    <w:rsid w:val="00E62E72"/>
    <w:rsid w:val="00E63420"/>
    <w:rsid w:val="00EE51B8"/>
    <w:rsid w:val="00F07609"/>
    <w:rsid w:val="00FD4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CCC81F"/>
  <w15:docId w15:val="{F7850AFB-EB4B-4F4A-9CFD-D7002170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10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900" w:hanging="361"/>
    </w:pPr>
    <w:rPr>
      <w:sz w:val="28"/>
      <w:szCs w:val="28"/>
    </w:rPr>
  </w:style>
  <w:style w:type="paragraph" w:styleId="ListParagraph">
    <w:name w:val="List Paragraph"/>
    <w:basedOn w:val="Normal"/>
    <w:uiPriority w:val="1"/>
    <w:qFormat/>
    <w:pPr>
      <w:ind w:left="1900" w:hanging="36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311"/>
    <w:rPr>
      <w:rFonts w:ascii="Segoe UI" w:eastAsia="Calibri" w:hAnsi="Segoe UI" w:cs="Segoe UI"/>
      <w:sz w:val="18"/>
      <w:szCs w:val="18"/>
      <w:lang w:bidi="en-US"/>
    </w:rPr>
  </w:style>
  <w:style w:type="paragraph" w:styleId="Header">
    <w:name w:val="header"/>
    <w:basedOn w:val="Normal"/>
    <w:link w:val="HeaderChar"/>
    <w:uiPriority w:val="99"/>
    <w:unhideWhenUsed/>
    <w:rsid w:val="0024325F"/>
    <w:pPr>
      <w:tabs>
        <w:tab w:val="center" w:pos="4680"/>
        <w:tab w:val="right" w:pos="9360"/>
      </w:tabs>
    </w:pPr>
  </w:style>
  <w:style w:type="character" w:customStyle="1" w:styleId="HeaderChar">
    <w:name w:val="Header Char"/>
    <w:basedOn w:val="DefaultParagraphFont"/>
    <w:link w:val="Header"/>
    <w:uiPriority w:val="99"/>
    <w:rsid w:val="0024325F"/>
    <w:rPr>
      <w:rFonts w:ascii="Calibri" w:eastAsia="Calibri" w:hAnsi="Calibri" w:cs="Calibri"/>
      <w:lang w:bidi="en-US"/>
    </w:rPr>
  </w:style>
  <w:style w:type="paragraph" w:styleId="Footer">
    <w:name w:val="footer"/>
    <w:basedOn w:val="Normal"/>
    <w:link w:val="FooterChar"/>
    <w:uiPriority w:val="99"/>
    <w:unhideWhenUsed/>
    <w:rsid w:val="0024325F"/>
    <w:pPr>
      <w:tabs>
        <w:tab w:val="center" w:pos="4680"/>
        <w:tab w:val="right" w:pos="9360"/>
      </w:tabs>
    </w:pPr>
  </w:style>
  <w:style w:type="character" w:customStyle="1" w:styleId="FooterChar">
    <w:name w:val="Footer Char"/>
    <w:basedOn w:val="DefaultParagraphFont"/>
    <w:link w:val="Footer"/>
    <w:uiPriority w:val="99"/>
    <w:rsid w:val="0024325F"/>
    <w:rPr>
      <w:rFonts w:ascii="Calibri" w:eastAsia="Calibri" w:hAnsi="Calibri" w:cs="Calibri"/>
      <w:lang w:bidi="en-US"/>
    </w:rPr>
  </w:style>
  <w:style w:type="character" w:styleId="CommentReference">
    <w:name w:val="annotation reference"/>
    <w:basedOn w:val="DefaultParagraphFont"/>
    <w:uiPriority w:val="99"/>
    <w:semiHidden/>
    <w:unhideWhenUsed/>
    <w:rsid w:val="00B05EE4"/>
    <w:rPr>
      <w:sz w:val="16"/>
      <w:szCs w:val="16"/>
    </w:rPr>
  </w:style>
  <w:style w:type="paragraph" w:styleId="CommentText">
    <w:name w:val="annotation text"/>
    <w:basedOn w:val="Normal"/>
    <w:link w:val="CommentTextChar"/>
    <w:uiPriority w:val="99"/>
    <w:semiHidden/>
    <w:unhideWhenUsed/>
    <w:rsid w:val="00B05EE4"/>
    <w:rPr>
      <w:sz w:val="20"/>
      <w:szCs w:val="20"/>
    </w:rPr>
  </w:style>
  <w:style w:type="character" w:customStyle="1" w:styleId="CommentTextChar">
    <w:name w:val="Comment Text Char"/>
    <w:basedOn w:val="DefaultParagraphFont"/>
    <w:link w:val="CommentText"/>
    <w:uiPriority w:val="99"/>
    <w:semiHidden/>
    <w:rsid w:val="00B05EE4"/>
    <w:rPr>
      <w:rFonts w:ascii="Calibri" w:eastAsia="Calibri" w:hAnsi="Calibri" w:cs="Calibri"/>
      <w:sz w:val="20"/>
      <w:szCs w:val="20"/>
      <w:lang w:bidi="en-US"/>
    </w:rPr>
  </w:style>
  <w:style w:type="paragraph" w:styleId="CommentSubject">
    <w:name w:val="annotation subject"/>
    <w:basedOn w:val="CommentText"/>
    <w:next w:val="CommentText"/>
    <w:link w:val="CommentSubjectChar"/>
    <w:uiPriority w:val="99"/>
    <w:semiHidden/>
    <w:unhideWhenUsed/>
    <w:rsid w:val="00B05EE4"/>
    <w:rPr>
      <w:b/>
      <w:bCs/>
    </w:rPr>
  </w:style>
  <w:style w:type="character" w:customStyle="1" w:styleId="CommentSubjectChar">
    <w:name w:val="Comment Subject Char"/>
    <w:basedOn w:val="CommentTextChar"/>
    <w:link w:val="CommentSubject"/>
    <w:uiPriority w:val="99"/>
    <w:semiHidden/>
    <w:rsid w:val="00B05EE4"/>
    <w:rPr>
      <w:rFonts w:ascii="Calibri" w:eastAsia="Calibri" w:hAnsi="Calibri" w:cs="Calibri"/>
      <w:b/>
      <w:bCs/>
      <w:sz w:val="20"/>
      <w:szCs w:val="20"/>
      <w:lang w:bidi="en-US"/>
    </w:rPr>
  </w:style>
  <w:style w:type="paragraph" w:styleId="Revision">
    <w:name w:val="Revision"/>
    <w:hidden/>
    <w:uiPriority w:val="99"/>
    <w:semiHidden/>
    <w:rsid w:val="002C22A5"/>
    <w:pPr>
      <w:widowControl/>
      <w:autoSpaceDE/>
      <w:autoSpaceDN/>
    </w:pPr>
    <w:rPr>
      <w:rFonts w:ascii="Calibri" w:eastAsia="Calibri" w:hAnsi="Calibri" w:cs="Calibri"/>
      <w:lang w:bidi="en-US"/>
    </w:rPr>
  </w:style>
  <w:style w:type="character" w:styleId="Hyperlink">
    <w:name w:val="Hyperlink"/>
    <w:basedOn w:val="DefaultParagraphFont"/>
    <w:uiPriority w:val="99"/>
    <w:unhideWhenUsed/>
    <w:rsid w:val="00FD4F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ecprcertification.com/index.php/page/firstaid_intro" TargetMode="External"/><Relationship Id="rId13" Type="http://schemas.openxmlformats.org/officeDocument/2006/relationships/hyperlink" Target="https://www.ncbon.com/licensure-listing-nurse-licensure-compact"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ncleg.net/enactedlegislation/statutes/html/byarticle/chapter_90/article_9a.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on.com/vdownloads/position-statements-decision-trees/standing-orders.pdf" TargetMode="External"/><Relationship Id="rId5" Type="http://schemas.openxmlformats.org/officeDocument/2006/relationships/footnotes" Target="footnotes.xml"/><Relationship Id="rId15" Type="http://schemas.openxmlformats.org/officeDocument/2006/relationships/hyperlink" Target="http://www.drc-group.com/library/exercise/osc/OSC-CMISTWorksheet.pdf" TargetMode="External"/><Relationship Id="rId23" Type="http://schemas.openxmlformats.org/officeDocument/2006/relationships/theme" Target="theme/theme1.xml"/><Relationship Id="rId10" Type="http://schemas.openxmlformats.org/officeDocument/2006/relationships/hyperlink" Target="https://www.mrckc.org/shelter-videos.htm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mentalhealthfirstaid.org/take-a-course/find-a-course/" TargetMode="External"/><Relationship Id="rId14" Type="http://schemas.openxmlformats.org/officeDocument/2006/relationships/hyperlink" Target="http://www.drc-group.com/library/exercise/osc/OSC-CMISTWorkshee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1160</Words>
  <Characters>6615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Rocco, Phyllis M</dc:creator>
  <cp:keywords/>
  <dc:description/>
  <cp:lastModifiedBy>Susan</cp:lastModifiedBy>
  <cp:revision>4</cp:revision>
  <cp:lastPrinted>2020-07-22T15:57:00Z</cp:lastPrinted>
  <dcterms:created xsi:type="dcterms:W3CDTF">2020-07-22T15:56:00Z</dcterms:created>
  <dcterms:modified xsi:type="dcterms:W3CDTF">2020-07-22T16:10:00Z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2018-08-13T00:00:00Z</vt:filetime>
  </property>
  <property fmtid="{D5CDD505-2E9C-101B-9397-08002B2CF9AE}" pid="3" name="Creator">
    <vt:lpwstr>Microsoft® Word 2016</vt:lpwstr>
  </property>
  <property fmtid="{D5CDD505-2E9C-101B-9397-08002B2CF9AE}" pid="4" name="LastSaved">
    <vt:filetime>2020-06-11T00:00:00Z</vt:filetime>
  </property>
</Properties>
</file>